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8E327B" w14:textId="77777777" w:rsidR="00640089" w:rsidRPr="00640089" w:rsidRDefault="005B48FF" w:rsidP="00617083">
      <w:pPr>
        <w:rPr>
          <w:rFonts w:ascii="Calibri" w:hAnsi="Calibri"/>
          <w:b/>
          <w:color w:val="12ADD9"/>
          <w:sz w:val="22"/>
          <w:szCs w:val="22"/>
        </w:rPr>
      </w:pPr>
      <w:r w:rsidRPr="00640089">
        <w:rPr>
          <w:noProof/>
          <w:sz w:val="22"/>
          <w:szCs w:val="22"/>
        </w:rPr>
        <mc:AlternateContent>
          <mc:Choice Requires="wps">
            <w:drawing>
              <wp:anchor distT="0" distB="0" distL="114300" distR="114300" simplePos="0" relativeHeight="251662336" behindDoc="1" locked="0" layoutInCell="1" allowOverlap="1" wp14:anchorId="6F0A7B62" wp14:editId="4274FA82">
                <wp:simplePos x="0" y="0"/>
                <wp:positionH relativeFrom="column">
                  <wp:posOffset>-367665</wp:posOffset>
                </wp:positionH>
                <wp:positionV relativeFrom="paragraph">
                  <wp:posOffset>-228600</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A7CD"/>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11836227" id="Rectangle 1" o:spid="_x0000_s1026" style="position:absolute;margin-left:-28.95pt;margin-top:-17.95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" fillcolor="#09a7cd" stroked="f"/>
            </w:pict>
          </mc:Fallback>
        </mc:AlternateContent>
      </w:r>
      <w:r w:rsidRPr="00640089">
        <w:rPr>
          <w:noProof/>
          <w:sz w:val="22"/>
          <w:szCs w:val="22"/>
        </w:rPr>
        <mc:AlternateContent>
          <mc:Choice Requires="wps">
            <w:drawing>
              <wp:anchor distT="0" distB="0" distL="114300" distR="114300" simplePos="0" relativeHeight="251659264" behindDoc="0" locked="0" layoutInCell="1" allowOverlap="1" wp14:anchorId="358E315C" wp14:editId="56AD092D">
                <wp:simplePos x="0" y="0"/>
                <wp:positionH relativeFrom="page">
                  <wp:posOffset>391372</wp:posOffset>
                </wp:positionH>
                <wp:positionV relativeFrom="page">
                  <wp:posOffset>427990</wp:posOffset>
                </wp:positionV>
                <wp:extent cx="59728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972810" cy="711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27A04F" w14:textId="60CE535A" w:rsidR="000E55E4" w:rsidRPr="00726C73" w:rsidRDefault="007D4EE5" w:rsidP="000E55E4">
                            <w:pPr>
                              <w:rPr>
                                <w:rFonts w:ascii="Calibri" w:hAnsi="Calibri"/>
                                <w:b/>
                                <w:bCs/>
                                <w:color w:val="FFFFFF" w:themeColor="background1"/>
                                <w:spacing w:val="20"/>
                              </w:rPr>
                            </w:pPr>
                            <w:r>
                              <w:rPr>
                                <w:rFonts w:ascii="Calibri" w:hAnsi="Calibri"/>
                                <w:b/>
                                <w:bCs/>
                                <w:color w:val="FFFFFF" w:themeColor="background1"/>
                                <w:spacing w:val="20"/>
                              </w:rPr>
                              <w:t>MIDDLE</w:t>
                            </w:r>
                            <w:r w:rsidR="000E55E4" w:rsidRPr="00726C73">
                              <w:rPr>
                                <w:rFonts w:ascii="Calibri" w:hAnsi="Calibri"/>
                                <w:b/>
                                <w:bCs/>
                                <w:color w:val="FFFFFF" w:themeColor="background1"/>
                                <w:spacing w:val="20"/>
                              </w:rPr>
                              <w:t xml:space="preserve"> SCHOOL</w:t>
                            </w:r>
                          </w:p>
                          <w:p w14:paraId="188E8F4E" w14:textId="5FB22A54" w:rsidR="00420C16" w:rsidRPr="000E55E4" w:rsidRDefault="00420C16">
                            <w:pPr>
                              <w:rPr>
                                <w:rFonts w:ascii="Calibri" w:hAnsi="Calibri"/>
                                <w:b/>
                                <w:color w:val="FFFFFF" w:themeColor="background1"/>
                                <w:sz w:val="44"/>
                                <w:szCs w:val="44"/>
                              </w:rPr>
                            </w:pPr>
                            <w:r w:rsidRPr="000E55E4">
                              <w:rPr>
                                <w:rFonts w:ascii="Calibri" w:hAnsi="Calibri"/>
                                <w:b/>
                                <w:color w:val="FFFFFF" w:themeColor="background1"/>
                                <w:sz w:val="44"/>
                                <w:szCs w:val="44"/>
                              </w:rPr>
                              <w:t>Biotechnology</w:t>
                            </w:r>
                          </w:p>
                          <w:p w14:paraId="0E84B065" w14:textId="77777777" w:rsidR="00420C16" w:rsidRDefault="00420C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E315C" id="_x0000_t202" coordsize="21600,21600" o:spt="202" path="m,l,21600r21600,l21600,xe">
                <v:stroke joinstyle="miter"/>
                <v:path gradientshapeok="t" o:connecttype="rect"/>
              </v:shapetype>
              <v:shape id="Text Box 3" o:spid="_x0000_s1026" type="#_x0000_t202" style="position:absolute;margin-left:30.8pt;margin-top:33.7pt;width:470.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" filled="f" stroked="f">
                <v:textbox>
                  <w:txbxContent>
                    <w:p w14:paraId="3027A04F" w14:textId="60CE535A" w:rsidR="000E55E4" w:rsidRPr="00726C73" w:rsidRDefault="007D4EE5" w:rsidP="000E55E4">
                      <w:pPr>
                        <w:rPr>
                          <w:rFonts w:ascii="Calibri" w:hAnsi="Calibri"/>
                          <w:b/>
                          <w:bCs/>
                          <w:color w:val="FFFFFF" w:themeColor="background1"/>
                          <w:spacing w:val="20"/>
                        </w:rPr>
                      </w:pPr>
                      <w:r>
                        <w:rPr>
                          <w:rFonts w:ascii="Calibri" w:hAnsi="Calibri"/>
                          <w:b/>
                          <w:bCs/>
                          <w:color w:val="FFFFFF" w:themeColor="background1"/>
                          <w:spacing w:val="20"/>
                        </w:rPr>
                        <w:t>MIDDLE</w:t>
                      </w:r>
                      <w:r w:rsidR="000E55E4" w:rsidRPr="00726C73">
                        <w:rPr>
                          <w:rFonts w:ascii="Calibri" w:hAnsi="Calibri"/>
                          <w:b/>
                          <w:bCs/>
                          <w:color w:val="FFFFFF" w:themeColor="background1"/>
                          <w:spacing w:val="20"/>
                        </w:rPr>
                        <w:t xml:space="preserve"> SCHOOL</w:t>
                      </w:r>
                    </w:p>
                    <w:p w14:paraId="188E8F4E" w14:textId="5FB22A54" w:rsidR="00420C16" w:rsidRPr="000E55E4" w:rsidRDefault="00420C16">
                      <w:pPr>
                        <w:rPr>
                          <w:rFonts w:ascii="Calibri" w:hAnsi="Calibri"/>
                          <w:b/>
                          <w:color w:val="FFFFFF" w:themeColor="background1"/>
                          <w:sz w:val="44"/>
                          <w:szCs w:val="44"/>
                        </w:rPr>
                      </w:pPr>
                      <w:r w:rsidRPr="000E55E4">
                        <w:rPr>
                          <w:rFonts w:ascii="Calibri" w:hAnsi="Calibri"/>
                          <w:b/>
                          <w:color w:val="FFFFFF" w:themeColor="background1"/>
                          <w:sz w:val="44"/>
                          <w:szCs w:val="44"/>
                        </w:rPr>
                        <w:t>Biotechnology</w:t>
                      </w:r>
                    </w:p>
                    <w:p w14:paraId="0E84B065" w14:textId="77777777" w:rsidR="00420C16" w:rsidRDefault="00420C16"/>
                  </w:txbxContent>
                </v:textbox>
                <w10:wrap type="square" anchorx="page" anchory="page"/>
              </v:shape>
            </w:pict>
          </mc:Fallback>
        </mc:AlternateContent>
      </w:r>
      <w:r w:rsidR="001D7A2D" w:rsidRPr="00640089">
        <w:rPr>
          <w:noProof/>
          <w:sz w:val="22"/>
          <w:szCs w:val="22"/>
        </w:rPr>
        <w:drawing>
          <wp:anchor distT="0" distB="0" distL="114300" distR="114300" simplePos="0" relativeHeight="251663360" behindDoc="0" locked="0" layoutInCell="1" allowOverlap="1" wp14:anchorId="15821094" wp14:editId="05BCB602">
            <wp:simplePos x="0" y="0"/>
            <wp:positionH relativeFrom="page">
              <wp:posOffset>6948170</wp:posOffset>
            </wp:positionH>
            <wp:positionV relativeFrom="page">
              <wp:posOffset>432012</wp:posOffset>
            </wp:positionV>
            <wp:extent cx="363855" cy="5924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855" cy="5924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40089" w:rsidRPr="00640089">
        <w:rPr>
          <w:rFonts w:ascii="Calibri" w:hAnsi="Calibri"/>
          <w:b/>
          <w:color w:val="12ADD9"/>
          <w:sz w:val="22"/>
          <w:szCs w:val="22"/>
        </w:rPr>
        <w:t xml:space="preserve"> </w:t>
      </w:r>
    </w:p>
    <w:p w14:paraId="3977815C" w14:textId="3A5BF9E2" w:rsidR="00617083" w:rsidRPr="00617083" w:rsidRDefault="00617083" w:rsidP="00617083">
      <w:pPr>
        <w:rPr>
          <w:rFonts w:ascii="Calibri" w:hAnsi="Calibri"/>
          <w:b/>
          <w:color w:val="12ADD9"/>
          <w:sz w:val="56"/>
          <w:szCs w:val="56"/>
        </w:rPr>
      </w:pPr>
      <w:r w:rsidRPr="00617083">
        <w:rPr>
          <w:rFonts w:ascii="Calibri" w:hAnsi="Calibri"/>
          <w:b/>
          <w:color w:val="12ADD9"/>
          <w:sz w:val="56"/>
          <w:szCs w:val="56"/>
        </w:rPr>
        <w:t xml:space="preserve">Analyzing Sparky’s Blood Test </w:t>
      </w:r>
      <w:r w:rsidRPr="00617083">
        <w:rPr>
          <w:rFonts w:ascii="Calibri" w:hAnsi="Calibri"/>
          <w:color w:val="12ADD9"/>
          <w:sz w:val="56"/>
          <w:szCs w:val="56"/>
        </w:rPr>
        <w:t xml:space="preserve">  </w:t>
      </w:r>
    </w:p>
    <w:p w14:paraId="38AA7C97" w14:textId="77777777" w:rsidR="00617083" w:rsidRPr="00076AEF" w:rsidRDefault="00617083" w:rsidP="00617083">
      <w:pPr>
        <w:rPr>
          <w:rFonts w:ascii="Calibri" w:hAnsi="Calibri"/>
        </w:rPr>
      </w:pPr>
    </w:p>
    <w:p w14:paraId="7F7A8258" w14:textId="77777777" w:rsidR="00617083" w:rsidRPr="00076AEF" w:rsidRDefault="00617083" w:rsidP="00617083">
      <w:pPr>
        <w:rPr>
          <w:rFonts w:ascii="Calibri" w:hAnsi="Calibri"/>
        </w:rPr>
      </w:pPr>
      <w:r w:rsidRPr="00617083">
        <w:rPr>
          <w:rFonts w:ascii="Calibri" w:hAnsi="Calibri"/>
          <w:b/>
          <w:color w:val="12ADD9"/>
          <w:sz w:val="26"/>
          <w:szCs w:val="26"/>
        </w:rPr>
        <w:t>Goal:</w:t>
      </w:r>
      <w:r w:rsidRPr="00617083">
        <w:rPr>
          <w:rFonts w:ascii="Calibri" w:hAnsi="Calibri"/>
          <w:color w:val="12ADD9"/>
        </w:rPr>
        <w:t xml:space="preserve"> </w:t>
      </w:r>
      <w:r w:rsidRPr="008B048D">
        <w:rPr>
          <w:rFonts w:ascii="Calisto MT" w:hAnsi="Calisto MT"/>
          <w:sz w:val="22"/>
          <w:szCs w:val="22"/>
        </w:rPr>
        <w:t>Students will analyze Sparky’s complete blood count (CBC) results to determine what disease Sparky has.  They will also realize that this one test is not enough to make a positive conclusion on some diseases.</w:t>
      </w:r>
    </w:p>
    <w:p w14:paraId="19E773D7" w14:textId="77777777" w:rsidR="00617083" w:rsidRPr="00076AEF" w:rsidRDefault="00617083" w:rsidP="00617083">
      <w:pPr>
        <w:rPr>
          <w:rFonts w:ascii="Calibri" w:hAnsi="Calibri"/>
          <w:b/>
          <w:u w:val="single"/>
        </w:rPr>
      </w:pPr>
    </w:p>
    <w:p w14:paraId="5F53BAF9" w14:textId="6012DDAE" w:rsidR="00617083" w:rsidRPr="008B048D" w:rsidRDefault="005565B3" w:rsidP="00617083">
      <w:pPr>
        <w:rPr>
          <w:rFonts w:ascii="Calisto MT" w:hAnsi="Calisto MT"/>
          <w:sz w:val="22"/>
          <w:szCs w:val="22"/>
        </w:rPr>
      </w:pPr>
      <w:r>
        <w:rPr>
          <w:rFonts w:ascii="Calibri" w:hAnsi="Calibri"/>
          <w:b/>
          <w:color w:val="12ADD9"/>
          <w:sz w:val="26"/>
          <w:szCs w:val="26"/>
        </w:rPr>
        <w:t xml:space="preserve">Learning </w:t>
      </w:r>
      <w:r w:rsidR="00617083" w:rsidRPr="00617083">
        <w:rPr>
          <w:rFonts w:ascii="Calibri" w:hAnsi="Calibri"/>
          <w:b/>
          <w:color w:val="12ADD9"/>
          <w:sz w:val="26"/>
          <w:szCs w:val="26"/>
        </w:rPr>
        <w:t>Objectives:</w:t>
      </w:r>
      <w:r w:rsidR="00617083" w:rsidRPr="00617083">
        <w:rPr>
          <w:rFonts w:ascii="Calibri" w:hAnsi="Calibri"/>
          <w:b/>
          <w:color w:val="12ADD9"/>
        </w:rPr>
        <w:t xml:space="preserve"> </w:t>
      </w:r>
      <w:r w:rsidR="00617083" w:rsidRPr="008B048D">
        <w:rPr>
          <w:rFonts w:ascii="Calisto MT" w:hAnsi="Calisto MT"/>
          <w:sz w:val="22"/>
          <w:szCs w:val="22"/>
        </w:rPr>
        <w:t>Students will…</w:t>
      </w:r>
    </w:p>
    <w:p w14:paraId="2A38C151" w14:textId="77777777" w:rsidR="00617083" w:rsidRPr="008B048D" w:rsidRDefault="00617083" w:rsidP="00617083">
      <w:pPr>
        <w:numPr>
          <w:ilvl w:val="0"/>
          <w:numId w:val="20"/>
        </w:numPr>
        <w:rPr>
          <w:rFonts w:ascii="Calisto MT" w:hAnsi="Calisto MT"/>
          <w:sz w:val="22"/>
          <w:szCs w:val="22"/>
        </w:rPr>
      </w:pPr>
      <w:r w:rsidRPr="008B048D">
        <w:rPr>
          <w:rFonts w:ascii="Calisto MT" w:hAnsi="Calisto MT"/>
          <w:sz w:val="22"/>
          <w:szCs w:val="22"/>
        </w:rPr>
        <w:t>Read and analyze the blood test results</w:t>
      </w:r>
    </w:p>
    <w:p w14:paraId="5E5D189D" w14:textId="77777777" w:rsidR="00617083" w:rsidRPr="008B048D" w:rsidRDefault="00617083" w:rsidP="00617083">
      <w:pPr>
        <w:numPr>
          <w:ilvl w:val="0"/>
          <w:numId w:val="20"/>
        </w:numPr>
        <w:rPr>
          <w:rFonts w:ascii="Calisto MT" w:hAnsi="Calisto MT"/>
          <w:sz w:val="22"/>
          <w:szCs w:val="22"/>
        </w:rPr>
      </w:pPr>
      <w:r w:rsidRPr="008B048D">
        <w:rPr>
          <w:rFonts w:ascii="Calisto MT" w:hAnsi="Calisto MT"/>
          <w:sz w:val="22"/>
          <w:szCs w:val="22"/>
        </w:rPr>
        <w:t>Determine what the blood tests mean</w:t>
      </w:r>
    </w:p>
    <w:p w14:paraId="34863739" w14:textId="77777777" w:rsidR="00617083" w:rsidRPr="008B048D" w:rsidRDefault="00617083" w:rsidP="00617083">
      <w:pPr>
        <w:numPr>
          <w:ilvl w:val="0"/>
          <w:numId w:val="20"/>
        </w:numPr>
        <w:rPr>
          <w:rFonts w:ascii="Calisto MT" w:hAnsi="Calisto MT"/>
          <w:sz w:val="22"/>
          <w:szCs w:val="22"/>
        </w:rPr>
      </w:pPr>
      <w:r w:rsidRPr="008B048D">
        <w:rPr>
          <w:rFonts w:ascii="Calisto MT" w:hAnsi="Calisto MT"/>
          <w:sz w:val="22"/>
          <w:szCs w:val="22"/>
        </w:rPr>
        <w:t xml:space="preserve">Conclude that Sparky has anemia </w:t>
      </w:r>
    </w:p>
    <w:p w14:paraId="1C0146AC" w14:textId="77777777" w:rsidR="00617083" w:rsidRPr="008B048D" w:rsidRDefault="00617083" w:rsidP="00617083">
      <w:pPr>
        <w:numPr>
          <w:ilvl w:val="0"/>
          <w:numId w:val="20"/>
        </w:numPr>
        <w:rPr>
          <w:rFonts w:ascii="Calisto MT" w:hAnsi="Calisto MT"/>
          <w:sz w:val="22"/>
          <w:szCs w:val="22"/>
        </w:rPr>
      </w:pPr>
      <w:r w:rsidRPr="008B048D">
        <w:rPr>
          <w:rFonts w:ascii="Calisto MT" w:hAnsi="Calisto MT"/>
          <w:sz w:val="22"/>
          <w:szCs w:val="22"/>
        </w:rPr>
        <w:t>Realize that they need to do more tests</w:t>
      </w:r>
    </w:p>
    <w:p w14:paraId="7800FA77" w14:textId="77777777" w:rsidR="00617083" w:rsidRPr="00076AEF" w:rsidRDefault="00617083" w:rsidP="00617083">
      <w:pPr>
        <w:rPr>
          <w:rFonts w:ascii="Calibri" w:hAnsi="Calibri"/>
          <w:b/>
        </w:rPr>
      </w:pPr>
    </w:p>
    <w:p w14:paraId="58959A18" w14:textId="77777777" w:rsidR="00617083" w:rsidRPr="00617083" w:rsidRDefault="00617083" w:rsidP="00617083">
      <w:pPr>
        <w:rPr>
          <w:rFonts w:ascii="Calibri" w:hAnsi="Calibri"/>
          <w:b/>
          <w:color w:val="12ADD9"/>
          <w:sz w:val="26"/>
          <w:szCs w:val="26"/>
        </w:rPr>
      </w:pPr>
      <w:r w:rsidRPr="00617083">
        <w:rPr>
          <w:rFonts w:ascii="Calibri" w:hAnsi="Calibri"/>
          <w:b/>
          <w:color w:val="12ADD9"/>
          <w:sz w:val="26"/>
          <w:szCs w:val="26"/>
        </w:rPr>
        <w:t>Materials:</w:t>
      </w:r>
    </w:p>
    <w:p w14:paraId="7E457616" w14:textId="77777777" w:rsidR="00617083" w:rsidRPr="008B048D" w:rsidRDefault="00617083" w:rsidP="00617083">
      <w:pPr>
        <w:numPr>
          <w:ilvl w:val="0"/>
          <w:numId w:val="20"/>
        </w:numPr>
        <w:rPr>
          <w:rFonts w:ascii="Calisto MT" w:hAnsi="Calisto MT"/>
          <w:sz w:val="22"/>
          <w:szCs w:val="22"/>
        </w:rPr>
      </w:pPr>
      <w:r w:rsidRPr="008B048D">
        <w:rPr>
          <w:rFonts w:ascii="Calisto MT" w:hAnsi="Calisto MT"/>
          <w:sz w:val="22"/>
          <w:szCs w:val="22"/>
        </w:rPr>
        <w:t>Copy of Sparky’s Hematology test sheets</w:t>
      </w:r>
    </w:p>
    <w:p w14:paraId="49D0355C" w14:textId="77777777" w:rsidR="00617083" w:rsidRPr="00076AEF" w:rsidRDefault="00617083" w:rsidP="00617083">
      <w:pPr>
        <w:rPr>
          <w:rFonts w:ascii="Calibri" w:hAnsi="Calibri"/>
        </w:rPr>
      </w:pPr>
    </w:p>
    <w:p w14:paraId="539BDE91" w14:textId="7180C419" w:rsidR="00617083" w:rsidRDefault="00617083" w:rsidP="00617083">
      <w:pPr>
        <w:rPr>
          <w:rFonts w:ascii="Calibri" w:hAnsi="Calibri"/>
        </w:rPr>
      </w:pPr>
      <w:r w:rsidRPr="00617083">
        <w:rPr>
          <w:rFonts w:ascii="Calibri" w:hAnsi="Calibri"/>
          <w:b/>
          <w:color w:val="12ADD9"/>
          <w:sz w:val="26"/>
          <w:szCs w:val="26"/>
        </w:rPr>
        <w:t>Time Required</w:t>
      </w:r>
      <w:r>
        <w:rPr>
          <w:rFonts w:ascii="Calibri" w:hAnsi="Calibri"/>
          <w:b/>
          <w:color w:val="12ADD9"/>
          <w:sz w:val="26"/>
          <w:szCs w:val="26"/>
        </w:rPr>
        <w:t>:</w:t>
      </w:r>
      <w:r w:rsidRPr="00617083">
        <w:rPr>
          <w:rFonts w:ascii="Calibri" w:hAnsi="Calibri"/>
          <w:color w:val="12ADD9"/>
        </w:rPr>
        <w:t xml:space="preserve"> </w:t>
      </w:r>
      <w:r w:rsidRPr="008B048D">
        <w:rPr>
          <w:rFonts w:ascii="Calisto MT" w:hAnsi="Calisto MT"/>
          <w:sz w:val="22"/>
          <w:szCs w:val="22"/>
        </w:rPr>
        <w:t>20 – 30 minute class period</w:t>
      </w:r>
    </w:p>
    <w:p w14:paraId="1DB639D8" w14:textId="77777777" w:rsidR="00617083" w:rsidRPr="00076AEF" w:rsidRDefault="00617083" w:rsidP="00617083">
      <w:pPr>
        <w:rPr>
          <w:rFonts w:ascii="Calibri" w:hAnsi="Calibri"/>
        </w:rPr>
      </w:pPr>
    </w:p>
    <w:p w14:paraId="72D5CCC9" w14:textId="77777777" w:rsidR="00617083" w:rsidRPr="00617083" w:rsidRDefault="00617083" w:rsidP="00617083">
      <w:pPr>
        <w:rPr>
          <w:rFonts w:ascii="Calibri" w:hAnsi="Calibri"/>
          <w:color w:val="12ADD9"/>
          <w:sz w:val="26"/>
          <w:szCs w:val="26"/>
        </w:rPr>
      </w:pPr>
      <w:r w:rsidRPr="00617083">
        <w:rPr>
          <w:rFonts w:ascii="Calibri" w:hAnsi="Calibri"/>
          <w:b/>
          <w:color w:val="12ADD9"/>
          <w:sz w:val="26"/>
          <w:szCs w:val="26"/>
        </w:rPr>
        <w:t>Standards Met:</w:t>
      </w:r>
      <w:r w:rsidRPr="00617083">
        <w:rPr>
          <w:rFonts w:ascii="Calibri" w:hAnsi="Calibri"/>
          <w:color w:val="12ADD9"/>
          <w:sz w:val="26"/>
          <w:szCs w:val="26"/>
        </w:rPr>
        <w:t xml:space="preserve"> </w:t>
      </w:r>
    </w:p>
    <w:p w14:paraId="0F1E3980" w14:textId="77777777" w:rsidR="00617083" w:rsidRPr="008B048D" w:rsidRDefault="00617083" w:rsidP="00617083">
      <w:pPr>
        <w:numPr>
          <w:ilvl w:val="0"/>
          <w:numId w:val="18"/>
        </w:numPr>
        <w:rPr>
          <w:rFonts w:ascii="Calisto MT" w:hAnsi="Calisto MT"/>
          <w:sz w:val="22"/>
          <w:szCs w:val="22"/>
        </w:rPr>
      </w:pPr>
      <w:r w:rsidRPr="008B048D">
        <w:rPr>
          <w:rFonts w:ascii="Calisto MT" w:hAnsi="Calisto MT"/>
          <w:sz w:val="22"/>
          <w:szCs w:val="22"/>
        </w:rPr>
        <w:t>Science In Personal and Social Perspectives:  Natural hazards</w:t>
      </w:r>
    </w:p>
    <w:p w14:paraId="1590AE5B" w14:textId="77777777" w:rsidR="00617083" w:rsidRPr="008B048D" w:rsidRDefault="00617083" w:rsidP="00617083">
      <w:pPr>
        <w:numPr>
          <w:ilvl w:val="0"/>
          <w:numId w:val="18"/>
        </w:numPr>
        <w:rPr>
          <w:rFonts w:ascii="Calisto MT" w:hAnsi="Calisto MT"/>
          <w:sz w:val="22"/>
          <w:szCs w:val="22"/>
        </w:rPr>
      </w:pPr>
      <w:r w:rsidRPr="008B048D">
        <w:rPr>
          <w:rFonts w:ascii="Calisto MT" w:hAnsi="Calisto MT"/>
          <w:sz w:val="22"/>
          <w:szCs w:val="22"/>
        </w:rPr>
        <w:t>Science As Inquiry: Abilities necessary to do science as inquiry</w:t>
      </w:r>
    </w:p>
    <w:p w14:paraId="6A7D9E24" w14:textId="77777777" w:rsidR="00617083" w:rsidRPr="00076AEF" w:rsidRDefault="00617083" w:rsidP="00617083">
      <w:pPr>
        <w:rPr>
          <w:rFonts w:ascii="Calibri" w:hAnsi="Calibri"/>
        </w:rPr>
      </w:pPr>
    </w:p>
    <w:p w14:paraId="7028B70C" w14:textId="77777777" w:rsidR="00617083" w:rsidRPr="00617083" w:rsidRDefault="00617083" w:rsidP="00617083">
      <w:pPr>
        <w:rPr>
          <w:rFonts w:ascii="Calibri" w:hAnsi="Calibri"/>
          <w:b/>
          <w:color w:val="12ADD9"/>
          <w:sz w:val="26"/>
          <w:szCs w:val="26"/>
        </w:rPr>
      </w:pPr>
      <w:r w:rsidRPr="00617083">
        <w:rPr>
          <w:rFonts w:ascii="Calibri" w:hAnsi="Calibri"/>
          <w:b/>
          <w:color w:val="12ADD9"/>
          <w:sz w:val="26"/>
          <w:szCs w:val="26"/>
        </w:rPr>
        <w:t>Procedure:</w:t>
      </w:r>
    </w:p>
    <w:p w14:paraId="65033DBE" w14:textId="77777777" w:rsidR="00617083" w:rsidRPr="008B048D" w:rsidRDefault="00617083" w:rsidP="00617083">
      <w:pPr>
        <w:numPr>
          <w:ilvl w:val="0"/>
          <w:numId w:val="20"/>
        </w:numPr>
        <w:rPr>
          <w:rFonts w:ascii="Calisto MT" w:hAnsi="Calisto MT"/>
          <w:sz w:val="22"/>
          <w:szCs w:val="22"/>
        </w:rPr>
      </w:pPr>
      <w:r w:rsidRPr="008B048D">
        <w:rPr>
          <w:rFonts w:ascii="Calisto MT" w:hAnsi="Calisto MT"/>
          <w:sz w:val="22"/>
          <w:szCs w:val="22"/>
        </w:rPr>
        <w:t>Ask the students if they have ever had a blood test.  Discuss these situations.  Why do doctors order blood tests?</w:t>
      </w:r>
    </w:p>
    <w:p w14:paraId="4864A1ED" w14:textId="77777777" w:rsidR="00617083" w:rsidRPr="008B048D" w:rsidRDefault="00617083" w:rsidP="00617083">
      <w:pPr>
        <w:numPr>
          <w:ilvl w:val="0"/>
          <w:numId w:val="20"/>
        </w:numPr>
        <w:rPr>
          <w:rFonts w:ascii="Calisto MT" w:hAnsi="Calisto MT"/>
          <w:sz w:val="22"/>
          <w:szCs w:val="22"/>
        </w:rPr>
      </w:pPr>
      <w:r w:rsidRPr="008B048D">
        <w:rPr>
          <w:rFonts w:ascii="Calisto MT" w:hAnsi="Calisto MT"/>
          <w:sz w:val="22"/>
          <w:szCs w:val="22"/>
        </w:rPr>
        <w:t>Review the parts of the blood.  What do the parts of the blood do?</w:t>
      </w:r>
    </w:p>
    <w:p w14:paraId="57A4DD42" w14:textId="77777777" w:rsidR="00617083" w:rsidRPr="008B048D" w:rsidRDefault="00617083" w:rsidP="00617083">
      <w:pPr>
        <w:numPr>
          <w:ilvl w:val="0"/>
          <w:numId w:val="20"/>
        </w:numPr>
        <w:rPr>
          <w:rFonts w:ascii="Calisto MT" w:hAnsi="Calisto MT"/>
          <w:sz w:val="22"/>
          <w:szCs w:val="22"/>
        </w:rPr>
      </w:pPr>
      <w:r w:rsidRPr="008B048D">
        <w:rPr>
          <w:rFonts w:ascii="Calisto MT" w:hAnsi="Calisto MT"/>
          <w:sz w:val="22"/>
          <w:szCs w:val="22"/>
        </w:rPr>
        <w:t>Remind the students that on Sparky’s initial medical history form from the Furry Friends Medical Center that it has said that results were pending on a CBC.</w:t>
      </w:r>
    </w:p>
    <w:p w14:paraId="6AC916D9" w14:textId="77777777" w:rsidR="00617083" w:rsidRPr="008B048D" w:rsidRDefault="00617083" w:rsidP="00617083">
      <w:pPr>
        <w:numPr>
          <w:ilvl w:val="0"/>
          <w:numId w:val="20"/>
        </w:numPr>
        <w:rPr>
          <w:rFonts w:ascii="Calisto MT" w:hAnsi="Calisto MT"/>
          <w:sz w:val="22"/>
          <w:szCs w:val="22"/>
        </w:rPr>
      </w:pPr>
      <w:r w:rsidRPr="008B048D">
        <w:rPr>
          <w:rFonts w:ascii="Calisto MT" w:hAnsi="Calisto MT"/>
          <w:sz w:val="22"/>
          <w:szCs w:val="22"/>
        </w:rPr>
        <w:t>Have the students predict what the blood tests will say.</w:t>
      </w:r>
    </w:p>
    <w:p w14:paraId="3F7E75EC" w14:textId="77777777" w:rsidR="00617083" w:rsidRPr="008B048D" w:rsidRDefault="00617083" w:rsidP="00617083">
      <w:pPr>
        <w:numPr>
          <w:ilvl w:val="0"/>
          <w:numId w:val="20"/>
        </w:numPr>
        <w:rPr>
          <w:rFonts w:ascii="Calisto MT" w:hAnsi="Calisto MT"/>
          <w:sz w:val="22"/>
          <w:szCs w:val="22"/>
        </w:rPr>
      </w:pPr>
      <w:r w:rsidRPr="008B048D">
        <w:rPr>
          <w:rFonts w:ascii="Calisto MT" w:hAnsi="Calisto MT"/>
          <w:sz w:val="22"/>
          <w:szCs w:val="22"/>
        </w:rPr>
        <w:t>The blood test cost $200.00.  This needs to be recorded on the Medical Expense Log.</w:t>
      </w:r>
    </w:p>
    <w:p w14:paraId="717EB892" w14:textId="77777777" w:rsidR="00617083" w:rsidRPr="008B048D" w:rsidRDefault="00617083" w:rsidP="00617083">
      <w:pPr>
        <w:numPr>
          <w:ilvl w:val="0"/>
          <w:numId w:val="20"/>
        </w:numPr>
        <w:rPr>
          <w:rFonts w:ascii="Calisto MT" w:hAnsi="Calisto MT"/>
          <w:sz w:val="22"/>
          <w:szCs w:val="22"/>
        </w:rPr>
      </w:pPr>
      <w:r w:rsidRPr="008B048D">
        <w:rPr>
          <w:rFonts w:ascii="Calisto MT" w:hAnsi="Calisto MT"/>
          <w:sz w:val="22"/>
          <w:szCs w:val="22"/>
        </w:rPr>
        <w:t>Pass out a copy of Sparky’s hematology results.</w:t>
      </w:r>
    </w:p>
    <w:p w14:paraId="257BB113" w14:textId="77777777" w:rsidR="00617083" w:rsidRPr="008B048D" w:rsidRDefault="00617083" w:rsidP="00617083">
      <w:pPr>
        <w:numPr>
          <w:ilvl w:val="0"/>
          <w:numId w:val="20"/>
        </w:numPr>
        <w:rPr>
          <w:rFonts w:ascii="Calisto MT" w:hAnsi="Calisto MT"/>
          <w:sz w:val="22"/>
          <w:szCs w:val="22"/>
        </w:rPr>
      </w:pPr>
      <w:r w:rsidRPr="008B048D">
        <w:rPr>
          <w:rFonts w:ascii="Calisto MT" w:hAnsi="Calisto MT"/>
          <w:sz w:val="22"/>
          <w:szCs w:val="22"/>
        </w:rPr>
        <w:t>Students read through the results, the summaries and the table.</w:t>
      </w:r>
    </w:p>
    <w:p w14:paraId="1544FF72" w14:textId="77777777" w:rsidR="00617083" w:rsidRPr="008B048D" w:rsidRDefault="00617083" w:rsidP="00617083">
      <w:pPr>
        <w:numPr>
          <w:ilvl w:val="0"/>
          <w:numId w:val="20"/>
        </w:numPr>
        <w:rPr>
          <w:rFonts w:ascii="Calisto MT" w:hAnsi="Calisto MT"/>
          <w:sz w:val="22"/>
          <w:szCs w:val="22"/>
        </w:rPr>
      </w:pPr>
      <w:r w:rsidRPr="008B048D">
        <w:rPr>
          <w:rFonts w:ascii="Calisto MT" w:hAnsi="Calisto MT"/>
          <w:sz w:val="22"/>
          <w:szCs w:val="22"/>
        </w:rPr>
        <w:t xml:space="preserve">Tell the students that they now need to go back through their Disease/Disorder Definition packets </w:t>
      </w:r>
    </w:p>
    <w:p w14:paraId="13086E37" w14:textId="77777777" w:rsidR="00617083" w:rsidRPr="008B048D" w:rsidRDefault="00617083" w:rsidP="00617083">
      <w:pPr>
        <w:numPr>
          <w:ilvl w:val="0"/>
          <w:numId w:val="19"/>
        </w:numPr>
        <w:rPr>
          <w:rFonts w:ascii="Calisto MT" w:hAnsi="Calisto MT"/>
          <w:sz w:val="22"/>
          <w:szCs w:val="22"/>
        </w:rPr>
      </w:pPr>
      <w:r w:rsidRPr="008B048D">
        <w:rPr>
          <w:rFonts w:ascii="Calisto MT" w:hAnsi="Calisto MT"/>
          <w:sz w:val="22"/>
          <w:szCs w:val="22"/>
        </w:rPr>
        <w:t xml:space="preserve">They need to fill in the test results and determine if they can make a positive decision on any of Sparky’s illnesses.  </w:t>
      </w:r>
    </w:p>
    <w:p w14:paraId="4578F77E" w14:textId="77777777" w:rsidR="00617083" w:rsidRPr="008B048D" w:rsidRDefault="00617083" w:rsidP="00617083">
      <w:pPr>
        <w:numPr>
          <w:ilvl w:val="0"/>
          <w:numId w:val="19"/>
        </w:numPr>
        <w:rPr>
          <w:rFonts w:ascii="Calisto MT" w:hAnsi="Calisto MT"/>
          <w:sz w:val="22"/>
          <w:szCs w:val="22"/>
        </w:rPr>
      </w:pPr>
      <w:r w:rsidRPr="008B048D">
        <w:rPr>
          <w:rFonts w:ascii="Calisto MT" w:hAnsi="Calisto MT"/>
          <w:sz w:val="22"/>
          <w:szCs w:val="22"/>
        </w:rPr>
        <w:t>If any hypotheses are wrong, they need to write these on the forms as well.</w:t>
      </w:r>
    </w:p>
    <w:p w14:paraId="4CBB6980" w14:textId="77777777" w:rsidR="00617083" w:rsidRPr="008B048D" w:rsidRDefault="00617083" w:rsidP="00617083">
      <w:pPr>
        <w:numPr>
          <w:ilvl w:val="0"/>
          <w:numId w:val="19"/>
        </w:numPr>
        <w:rPr>
          <w:rFonts w:ascii="Calisto MT" w:hAnsi="Calisto MT"/>
          <w:sz w:val="22"/>
          <w:szCs w:val="22"/>
        </w:rPr>
      </w:pPr>
      <w:r w:rsidRPr="008B048D">
        <w:rPr>
          <w:rFonts w:ascii="Calisto MT" w:hAnsi="Calisto MT"/>
          <w:sz w:val="22"/>
          <w:szCs w:val="22"/>
        </w:rPr>
        <w:t xml:space="preserve">Determine possible treatments and note them on the form. </w:t>
      </w:r>
    </w:p>
    <w:p w14:paraId="4CCB2D57" w14:textId="77777777" w:rsidR="00617083" w:rsidRPr="00076AEF" w:rsidRDefault="00617083" w:rsidP="00617083">
      <w:pPr>
        <w:rPr>
          <w:rFonts w:ascii="Calibri" w:hAnsi="Calibri"/>
        </w:rPr>
      </w:pPr>
    </w:p>
    <w:p w14:paraId="29973447" w14:textId="77777777" w:rsidR="00617083" w:rsidRPr="00617083" w:rsidRDefault="00617083" w:rsidP="00617083">
      <w:pPr>
        <w:rPr>
          <w:rFonts w:ascii="Calibri" w:hAnsi="Calibri"/>
          <w:b/>
          <w:color w:val="12ADD9"/>
          <w:sz w:val="26"/>
          <w:szCs w:val="26"/>
        </w:rPr>
      </w:pPr>
      <w:r w:rsidRPr="00617083">
        <w:rPr>
          <w:rFonts w:ascii="Calibri" w:hAnsi="Calibri"/>
          <w:b/>
          <w:color w:val="12ADD9"/>
          <w:sz w:val="26"/>
          <w:szCs w:val="26"/>
        </w:rPr>
        <w:t>Follow Up:</w:t>
      </w:r>
    </w:p>
    <w:p w14:paraId="28BD612F" w14:textId="77777777" w:rsidR="00617083" w:rsidRPr="008B048D" w:rsidRDefault="00617083" w:rsidP="00617083">
      <w:pPr>
        <w:numPr>
          <w:ilvl w:val="0"/>
          <w:numId w:val="19"/>
        </w:numPr>
        <w:rPr>
          <w:rFonts w:ascii="Calisto MT" w:hAnsi="Calisto MT"/>
          <w:sz w:val="22"/>
          <w:szCs w:val="22"/>
        </w:rPr>
      </w:pPr>
      <w:r w:rsidRPr="008B048D">
        <w:rPr>
          <w:rFonts w:ascii="Calisto MT" w:hAnsi="Calisto MT"/>
          <w:sz w:val="22"/>
          <w:szCs w:val="22"/>
        </w:rPr>
        <w:t>Students could research why onions can cause anemia in cats.</w:t>
      </w:r>
    </w:p>
    <w:p w14:paraId="0446164E" w14:textId="5A6B79C7" w:rsidR="00617083" w:rsidRPr="00076AEF" w:rsidRDefault="00617083" w:rsidP="00617083">
      <w:pPr>
        <w:rPr>
          <w:rFonts w:ascii="Calibri" w:hAnsi="Calibri"/>
        </w:rPr>
      </w:pPr>
    </w:p>
    <w:p w14:paraId="0FD253BA" w14:textId="0E620241" w:rsidR="00617083" w:rsidRPr="00617083" w:rsidRDefault="00640089" w:rsidP="00617083">
      <w:pPr>
        <w:rPr>
          <w:rFonts w:ascii="Calibri" w:hAnsi="Calibri"/>
          <w:b/>
          <w:color w:val="12ADD9"/>
          <w:sz w:val="26"/>
          <w:szCs w:val="26"/>
        </w:rPr>
      </w:pPr>
      <w:bookmarkStart w:id="0" w:name="_GoBack"/>
      <w:r w:rsidRPr="005B48FF">
        <w:rPr>
          <w:noProof/>
          <w:color w:val="12ADD9"/>
          <w:sz w:val="56"/>
          <w:szCs w:val="56"/>
        </w:rPr>
        <w:drawing>
          <wp:anchor distT="0" distB="0" distL="114300" distR="114300" simplePos="0" relativeHeight="251707392" behindDoc="1" locked="0" layoutInCell="1" allowOverlap="1" wp14:anchorId="05ADE3A4" wp14:editId="2630EB7D">
            <wp:simplePos x="0" y="0"/>
            <wp:positionH relativeFrom="page">
              <wp:posOffset>116174</wp:posOffset>
            </wp:positionH>
            <wp:positionV relativeFrom="page">
              <wp:posOffset>9449591</wp:posOffset>
            </wp:positionV>
            <wp:extent cx="1724449" cy="509905"/>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0"/>
      <w:r w:rsidR="00617083" w:rsidRPr="00617083">
        <w:rPr>
          <w:rFonts w:ascii="Calibri" w:hAnsi="Calibri"/>
          <w:b/>
          <w:color w:val="12ADD9"/>
          <w:sz w:val="26"/>
          <w:szCs w:val="26"/>
        </w:rPr>
        <w:t>Assessment:</w:t>
      </w:r>
    </w:p>
    <w:p w14:paraId="12E2D28D" w14:textId="1A2BE01A" w:rsidR="00617083" w:rsidRPr="008B048D" w:rsidRDefault="00617083" w:rsidP="00617083">
      <w:pPr>
        <w:numPr>
          <w:ilvl w:val="0"/>
          <w:numId w:val="19"/>
        </w:numPr>
        <w:rPr>
          <w:rFonts w:ascii="Calisto MT" w:hAnsi="Calisto MT"/>
          <w:sz w:val="22"/>
          <w:szCs w:val="22"/>
        </w:rPr>
      </w:pPr>
      <w:r w:rsidRPr="008B048D">
        <w:rPr>
          <w:rFonts w:ascii="Calisto MT" w:hAnsi="Calisto MT"/>
          <w:sz w:val="22"/>
          <w:szCs w:val="22"/>
        </w:rPr>
        <w:lastRenderedPageBreak/>
        <w:t>Positive conclusion of anemia.</w:t>
      </w:r>
    </w:p>
    <w:p w14:paraId="22B425BE" w14:textId="204108E2" w:rsidR="00617083" w:rsidRPr="00617083" w:rsidRDefault="006619FD" w:rsidP="00617083">
      <w:pPr>
        <w:rPr>
          <w:rFonts w:ascii="Calibri" w:hAnsi="Calibri"/>
          <w:color w:val="12ADD9"/>
          <w:sz w:val="40"/>
          <w:szCs w:val="40"/>
        </w:rPr>
      </w:pPr>
      <w:r w:rsidRPr="005B48FF">
        <w:rPr>
          <w:noProof/>
          <w:color w:val="12ADD9"/>
          <w:sz w:val="56"/>
          <w:szCs w:val="56"/>
        </w:rPr>
        <w:drawing>
          <wp:anchor distT="0" distB="0" distL="114300" distR="114300" simplePos="0" relativeHeight="251705344" behindDoc="1" locked="0" layoutInCell="1" allowOverlap="1" wp14:anchorId="53BFED18" wp14:editId="2C780D35">
            <wp:simplePos x="0" y="0"/>
            <wp:positionH relativeFrom="page">
              <wp:posOffset>100965</wp:posOffset>
            </wp:positionH>
            <wp:positionV relativeFrom="page">
              <wp:posOffset>9450820</wp:posOffset>
            </wp:positionV>
            <wp:extent cx="1724449" cy="509905"/>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17083">
        <w:rPr>
          <w:rFonts w:ascii="Calibri" w:hAnsi="Calibri"/>
          <w:b/>
          <w:sz w:val="40"/>
          <w:szCs w:val="40"/>
        </w:rPr>
        <w:br w:type="page"/>
      </w:r>
      <w:r w:rsidR="00617083" w:rsidRPr="00617083">
        <w:rPr>
          <w:noProof/>
          <w:color w:val="12ADD9"/>
          <w:sz w:val="40"/>
          <w:szCs w:val="40"/>
        </w:rPr>
        <w:lastRenderedPageBreak/>
        <w:drawing>
          <wp:anchor distT="0" distB="0" distL="114300" distR="114300" simplePos="0" relativeHeight="251703296" behindDoc="1" locked="0" layoutInCell="1" allowOverlap="1" wp14:anchorId="27283367" wp14:editId="4C48AE9D">
            <wp:simplePos x="0" y="0"/>
            <wp:positionH relativeFrom="column">
              <wp:posOffset>5600700</wp:posOffset>
            </wp:positionH>
            <wp:positionV relativeFrom="paragraph">
              <wp:posOffset>-114300</wp:posOffset>
            </wp:positionV>
            <wp:extent cx="381000" cy="381000"/>
            <wp:effectExtent l="0" t="0" r="0" b="0"/>
            <wp:wrapTight wrapText="bothSides">
              <wp:wrapPolygon edited="0">
                <wp:start x="0" y="0"/>
                <wp:lineTo x="0" y="20880"/>
                <wp:lineTo x="20880" y="20880"/>
                <wp:lineTo x="20880" y="0"/>
                <wp:lineTo x="0" y="0"/>
              </wp:wrapPolygon>
            </wp:wrapTight>
            <wp:docPr id="11" name="Picture 11" descr="http://tbn3.google.com/images?q=tbn:rGM3lzdWEhG_sM:http://castleuniforms.com/mcart/images/veterinarian%2520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tbn3.google.com/images?q=tbn:rGM3lzdWEhG_sM:http://castleuniforms.com/mcart/images/veterinarian%2520logo.jpg"/>
                    <pic:cNvPicPr>
                      <a:picLocks/>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7083" w:rsidRPr="00617083">
        <w:rPr>
          <w:rFonts w:ascii="Calibri" w:hAnsi="Calibri"/>
          <w:b/>
          <w:color w:val="12ADD9"/>
          <w:sz w:val="40"/>
          <w:szCs w:val="40"/>
        </w:rPr>
        <w:t>Analyzing Sparky’s Blood Test: Hematology</w:t>
      </w:r>
      <w:r w:rsidR="00617083" w:rsidRPr="00617083">
        <w:rPr>
          <w:rFonts w:ascii="Calibri" w:hAnsi="Calibri"/>
          <w:color w:val="12ADD9"/>
          <w:sz w:val="40"/>
          <w:szCs w:val="40"/>
        </w:rPr>
        <w:tab/>
      </w:r>
      <w:r w:rsidR="00617083" w:rsidRPr="00617083">
        <w:rPr>
          <w:rFonts w:ascii="Calibri" w:hAnsi="Calibri"/>
          <w:color w:val="12ADD9"/>
          <w:sz w:val="40"/>
          <w:szCs w:val="40"/>
        </w:rPr>
        <w:tab/>
      </w:r>
      <w:r w:rsidR="00617083" w:rsidRPr="00617083">
        <w:rPr>
          <w:rFonts w:ascii="Calibri" w:hAnsi="Calibri"/>
          <w:color w:val="12ADD9"/>
          <w:sz w:val="40"/>
          <w:szCs w:val="40"/>
        </w:rPr>
        <w:tab/>
      </w:r>
    </w:p>
    <w:p w14:paraId="7418BE8A" w14:textId="77777777" w:rsidR="00617083" w:rsidRPr="00076AEF" w:rsidRDefault="00617083" w:rsidP="00617083">
      <w:pPr>
        <w:rPr>
          <w:rFonts w:ascii="Calibri" w:hAnsi="Calibri"/>
          <w:color w:val="000000"/>
          <w:sz w:val="28"/>
          <w:szCs w:val="28"/>
        </w:rPr>
      </w:pPr>
    </w:p>
    <w:p w14:paraId="7452B023" w14:textId="77777777" w:rsidR="00617083" w:rsidRPr="00076AEF" w:rsidRDefault="00617083" w:rsidP="00617083">
      <w:pPr>
        <w:rPr>
          <w:rFonts w:ascii="Calibri" w:hAnsi="Calibri"/>
          <w:color w:val="000000"/>
        </w:rPr>
      </w:pPr>
      <w:r w:rsidRPr="00076AEF">
        <w:rPr>
          <w:rFonts w:ascii="Calibri" w:hAnsi="Calibri"/>
          <w:color w:val="000000"/>
        </w:rPr>
        <w:t>Feline</w:t>
      </w:r>
      <w:r>
        <w:rPr>
          <w:rFonts w:ascii="Calibri" w:hAnsi="Calibri"/>
          <w:color w:val="000000"/>
        </w:rPr>
        <w:t xml:space="preserve"> Name</w:t>
      </w:r>
      <w:r w:rsidRPr="00076AEF">
        <w:rPr>
          <w:rFonts w:ascii="Calibri" w:hAnsi="Calibri"/>
          <w:color w:val="000000"/>
        </w:rPr>
        <w:t xml:space="preserve">- </w:t>
      </w:r>
      <w:r w:rsidRPr="00076AEF">
        <w:rPr>
          <w:rFonts w:ascii="Calibri" w:hAnsi="Calibri"/>
          <w:color w:val="000000"/>
          <w:u w:val="single"/>
        </w:rPr>
        <w:t>Sparky</w:t>
      </w:r>
    </w:p>
    <w:p w14:paraId="233C203C" w14:textId="77777777" w:rsidR="00617083" w:rsidRPr="00076AEF" w:rsidRDefault="00617083" w:rsidP="00617083">
      <w:pPr>
        <w:rPr>
          <w:rFonts w:ascii="Calibri" w:hAnsi="Calibri"/>
          <w:color w:val="000000"/>
        </w:rPr>
      </w:pPr>
      <w:r w:rsidRPr="00076AEF">
        <w:rPr>
          <w:rFonts w:ascii="Calibri" w:hAnsi="Calibri"/>
          <w:color w:val="000000"/>
        </w:rPr>
        <w:t>Complete Blood Count Results</w:t>
      </w:r>
    </w:p>
    <w:p w14:paraId="54AD5877" w14:textId="77777777" w:rsidR="00617083" w:rsidRPr="00076AEF" w:rsidRDefault="00617083" w:rsidP="00617083">
      <w:pPr>
        <w:rPr>
          <w:rFonts w:ascii="Calibri" w:hAnsi="Calibri"/>
          <w:color w:val="000000"/>
          <w:sz w:val="16"/>
          <w:szCs w:val="16"/>
        </w:rPr>
      </w:pPr>
      <w:r w:rsidRPr="00076AEF">
        <w:rPr>
          <w:rFonts w:ascii="Calibri" w:hAnsi="Calibri"/>
          <w:color w:val="000000"/>
          <w:sz w:val="28"/>
          <w:szCs w:val="28"/>
        </w:rPr>
        <w:t xml:space="preserve">Blood Type- AB* </w:t>
      </w:r>
      <w:r w:rsidRPr="00076AEF">
        <w:rPr>
          <w:rFonts w:ascii="Calibri" w:hAnsi="Calibri"/>
          <w:color w:val="000000"/>
          <w:sz w:val="16"/>
          <w:szCs w:val="16"/>
        </w:rPr>
        <w:t>(could lead to problems during pregnancy)</w:t>
      </w:r>
    </w:p>
    <w:p w14:paraId="1927AFB0" w14:textId="77777777" w:rsidR="00617083" w:rsidRPr="00076AEF" w:rsidRDefault="00617083" w:rsidP="00617083">
      <w:pPr>
        <w:pBdr>
          <w:top w:val="single" w:sz="12" w:space="1" w:color="auto"/>
          <w:left w:val="single" w:sz="12" w:space="4" w:color="auto"/>
          <w:bottom w:val="single" w:sz="12" w:space="1" w:color="auto"/>
          <w:right w:val="single" w:sz="12" w:space="4" w:color="auto"/>
        </w:pBdr>
        <w:rPr>
          <w:rFonts w:ascii="Calibri" w:hAnsi="Calibri"/>
          <w:color w:val="000000"/>
          <w:sz w:val="20"/>
          <w:szCs w:val="20"/>
        </w:rPr>
      </w:pPr>
      <w:r w:rsidRPr="00076AEF">
        <w:rPr>
          <w:rFonts w:ascii="Calibri" w:hAnsi="Calibri"/>
          <w:color w:val="000000"/>
          <w:sz w:val="20"/>
          <w:szCs w:val="20"/>
        </w:rPr>
        <w:br/>
      </w:r>
      <w:r w:rsidRPr="00076AEF">
        <w:rPr>
          <w:rFonts w:ascii="Calibri" w:hAnsi="Calibri"/>
          <w:color w:val="000000"/>
          <w:sz w:val="20"/>
          <w:szCs w:val="20"/>
        </w:rPr>
        <w:tab/>
      </w:r>
      <w:r w:rsidRPr="00076AEF">
        <w:rPr>
          <w:rFonts w:ascii="Calibri" w:hAnsi="Calibri"/>
          <w:color w:val="000000"/>
          <w:sz w:val="20"/>
          <w:szCs w:val="20"/>
        </w:rPr>
        <w:tab/>
      </w:r>
      <w:r w:rsidRPr="00076AEF">
        <w:rPr>
          <w:rFonts w:ascii="Calibri" w:hAnsi="Calibri"/>
          <w:b/>
          <w:color w:val="000000"/>
          <w:sz w:val="20"/>
          <w:szCs w:val="20"/>
          <w:u w:val="single"/>
        </w:rPr>
        <w:t>Sparky’s Results</w:t>
      </w:r>
      <w:r w:rsidRPr="00076AEF">
        <w:rPr>
          <w:rFonts w:ascii="Calibri" w:hAnsi="Calibri"/>
          <w:b/>
          <w:color w:val="000000"/>
          <w:sz w:val="20"/>
          <w:szCs w:val="20"/>
        </w:rPr>
        <w:tab/>
      </w:r>
      <w:r w:rsidRPr="00076AEF">
        <w:rPr>
          <w:rFonts w:ascii="Calibri" w:hAnsi="Calibri"/>
          <w:b/>
          <w:color w:val="000000"/>
          <w:sz w:val="20"/>
          <w:szCs w:val="20"/>
          <w:u w:val="single"/>
        </w:rPr>
        <w:t>Sparky’s Counts</w:t>
      </w:r>
      <w:r w:rsidRPr="00076AEF">
        <w:rPr>
          <w:rFonts w:ascii="Calibri" w:hAnsi="Calibri"/>
          <w:b/>
          <w:color w:val="000000"/>
          <w:sz w:val="20"/>
          <w:szCs w:val="20"/>
        </w:rPr>
        <w:tab/>
      </w:r>
      <w:r w:rsidRPr="00076AEF">
        <w:rPr>
          <w:rFonts w:ascii="Calibri" w:hAnsi="Calibri"/>
          <w:b/>
          <w:color w:val="000000"/>
          <w:sz w:val="20"/>
          <w:szCs w:val="20"/>
          <w:u w:val="single"/>
        </w:rPr>
        <w:t>Normal Feline Counts</w:t>
      </w:r>
      <w:r w:rsidRPr="00076AEF">
        <w:rPr>
          <w:rFonts w:ascii="Calibri" w:hAnsi="Calibri"/>
          <w:color w:val="000000"/>
          <w:sz w:val="20"/>
          <w:szCs w:val="20"/>
        </w:rPr>
        <w:br/>
      </w:r>
      <w:r w:rsidRPr="00076AEF">
        <w:rPr>
          <w:rFonts w:ascii="Calibri" w:hAnsi="Calibri"/>
          <w:b/>
          <w:color w:val="000000"/>
          <w:sz w:val="20"/>
          <w:szCs w:val="20"/>
        </w:rPr>
        <w:t>WBC</w:t>
      </w:r>
      <w:r w:rsidRPr="00076AEF">
        <w:rPr>
          <w:rFonts w:ascii="Calibri" w:hAnsi="Calibri"/>
          <w:color w:val="000000"/>
          <w:sz w:val="20"/>
          <w:szCs w:val="20"/>
        </w:rPr>
        <w:t xml:space="preserve">..... </w:t>
      </w:r>
      <w:r w:rsidRPr="00076AEF">
        <w:rPr>
          <w:rFonts w:ascii="Calibri" w:hAnsi="Calibri"/>
          <w:color w:val="000000"/>
          <w:sz w:val="20"/>
          <w:szCs w:val="20"/>
        </w:rPr>
        <w:tab/>
        <w:t>10.6 x 10</w:t>
      </w:r>
      <w:r w:rsidRPr="00076AEF">
        <w:rPr>
          <w:rFonts w:ascii="Calibri" w:hAnsi="Calibri"/>
          <w:color w:val="000000"/>
          <w:sz w:val="20"/>
          <w:szCs w:val="20"/>
          <w:vertAlign w:val="superscript"/>
        </w:rPr>
        <w:t>3</w:t>
      </w:r>
      <w:r w:rsidRPr="00076AEF">
        <w:rPr>
          <w:rFonts w:ascii="Calibri" w:hAnsi="Calibri"/>
          <w:color w:val="000000"/>
          <w:sz w:val="20"/>
          <w:szCs w:val="20"/>
        </w:rPr>
        <w:t>/mcl</w:t>
      </w:r>
      <w:r w:rsidRPr="00076AEF">
        <w:rPr>
          <w:rFonts w:ascii="Calibri" w:hAnsi="Calibri"/>
          <w:color w:val="000000"/>
          <w:sz w:val="20"/>
          <w:szCs w:val="20"/>
        </w:rPr>
        <w:tab/>
        <w:t>Normal</w:t>
      </w:r>
      <w:r w:rsidRPr="00076AEF">
        <w:rPr>
          <w:rFonts w:ascii="Calibri" w:hAnsi="Calibri"/>
          <w:color w:val="000000"/>
          <w:sz w:val="20"/>
          <w:szCs w:val="20"/>
        </w:rPr>
        <w:tab/>
      </w:r>
      <w:r w:rsidRPr="00076AEF">
        <w:rPr>
          <w:rFonts w:ascii="Calibri" w:hAnsi="Calibri"/>
          <w:color w:val="000000"/>
          <w:sz w:val="20"/>
          <w:szCs w:val="20"/>
        </w:rPr>
        <w:tab/>
        <w:t>(4-12 x 10</w:t>
      </w:r>
      <w:r w:rsidRPr="00076AEF">
        <w:rPr>
          <w:rFonts w:ascii="Calibri" w:hAnsi="Calibri"/>
          <w:color w:val="000000"/>
          <w:sz w:val="20"/>
          <w:szCs w:val="20"/>
          <w:vertAlign w:val="superscript"/>
        </w:rPr>
        <w:t>3</w:t>
      </w:r>
      <w:r w:rsidRPr="00076AEF">
        <w:rPr>
          <w:rFonts w:ascii="Calibri" w:hAnsi="Calibri"/>
          <w:color w:val="000000"/>
          <w:sz w:val="20"/>
          <w:szCs w:val="20"/>
        </w:rPr>
        <w:t>/mcl)</w:t>
      </w:r>
      <w:r w:rsidRPr="00076AEF">
        <w:rPr>
          <w:rFonts w:ascii="Calibri" w:hAnsi="Calibri"/>
          <w:color w:val="000000"/>
          <w:sz w:val="20"/>
          <w:szCs w:val="20"/>
        </w:rPr>
        <w:br/>
      </w:r>
      <w:r w:rsidRPr="00076AEF">
        <w:rPr>
          <w:rFonts w:ascii="Calibri" w:hAnsi="Calibri"/>
          <w:b/>
          <w:color w:val="000000"/>
          <w:sz w:val="20"/>
          <w:szCs w:val="20"/>
        </w:rPr>
        <w:t>RBC</w:t>
      </w:r>
      <w:r w:rsidRPr="00076AEF">
        <w:rPr>
          <w:rFonts w:ascii="Calibri" w:hAnsi="Calibri"/>
          <w:color w:val="000000"/>
          <w:sz w:val="20"/>
          <w:szCs w:val="20"/>
        </w:rPr>
        <w:t xml:space="preserve">....... </w:t>
      </w:r>
      <w:r w:rsidRPr="00076AEF">
        <w:rPr>
          <w:rFonts w:ascii="Calibri" w:hAnsi="Calibri"/>
          <w:color w:val="000000"/>
          <w:sz w:val="20"/>
          <w:szCs w:val="20"/>
        </w:rPr>
        <w:tab/>
        <w:t>3.8x 10</w:t>
      </w:r>
      <w:r w:rsidRPr="00076AEF">
        <w:rPr>
          <w:rFonts w:ascii="Calibri" w:hAnsi="Calibri"/>
          <w:color w:val="000000"/>
          <w:sz w:val="20"/>
          <w:szCs w:val="20"/>
          <w:vertAlign w:val="superscript"/>
        </w:rPr>
        <w:t>6</w:t>
      </w:r>
      <w:r w:rsidRPr="00076AEF">
        <w:rPr>
          <w:rFonts w:ascii="Calibri" w:hAnsi="Calibri"/>
          <w:color w:val="000000"/>
          <w:sz w:val="20"/>
          <w:szCs w:val="20"/>
        </w:rPr>
        <w:t>/mcl</w:t>
      </w:r>
      <w:r w:rsidRPr="00076AEF">
        <w:rPr>
          <w:rFonts w:ascii="Calibri" w:hAnsi="Calibri"/>
          <w:color w:val="000000"/>
          <w:sz w:val="20"/>
          <w:szCs w:val="20"/>
        </w:rPr>
        <w:tab/>
      </w:r>
      <w:r w:rsidRPr="00076AEF">
        <w:rPr>
          <w:rFonts w:ascii="Calibri" w:hAnsi="Calibri"/>
          <w:color w:val="000000"/>
          <w:sz w:val="20"/>
          <w:szCs w:val="20"/>
        </w:rPr>
        <w:tab/>
        <w:t>Low</w:t>
      </w:r>
      <w:r w:rsidRPr="00076AEF">
        <w:rPr>
          <w:rFonts w:ascii="Calibri" w:hAnsi="Calibri"/>
          <w:color w:val="000000"/>
          <w:sz w:val="20"/>
          <w:szCs w:val="20"/>
        </w:rPr>
        <w:tab/>
      </w:r>
      <w:r w:rsidRPr="00076AEF">
        <w:rPr>
          <w:rFonts w:ascii="Calibri" w:hAnsi="Calibri"/>
          <w:color w:val="000000"/>
          <w:sz w:val="20"/>
          <w:szCs w:val="20"/>
        </w:rPr>
        <w:tab/>
      </w:r>
      <w:r w:rsidRPr="00076AEF">
        <w:rPr>
          <w:rFonts w:ascii="Calibri" w:hAnsi="Calibri"/>
          <w:color w:val="000000"/>
          <w:sz w:val="20"/>
          <w:szCs w:val="20"/>
        </w:rPr>
        <w:tab/>
        <w:t>(5.7-10.5 x 10</w:t>
      </w:r>
      <w:r w:rsidRPr="00076AEF">
        <w:rPr>
          <w:rFonts w:ascii="Calibri" w:hAnsi="Calibri"/>
          <w:color w:val="000000"/>
          <w:sz w:val="20"/>
          <w:szCs w:val="20"/>
          <w:vertAlign w:val="superscript"/>
        </w:rPr>
        <w:t>6</w:t>
      </w:r>
      <w:r w:rsidRPr="00076AEF">
        <w:rPr>
          <w:rFonts w:ascii="Calibri" w:hAnsi="Calibri"/>
          <w:color w:val="000000"/>
          <w:sz w:val="20"/>
          <w:szCs w:val="20"/>
        </w:rPr>
        <w:t xml:space="preserve">/mcl)   </w:t>
      </w:r>
      <w:r w:rsidRPr="00076AEF">
        <w:rPr>
          <w:rFonts w:ascii="Calibri" w:hAnsi="Calibri"/>
          <w:color w:val="000000"/>
          <w:sz w:val="20"/>
          <w:szCs w:val="20"/>
        </w:rPr>
        <w:br/>
      </w:r>
      <w:r w:rsidRPr="00076AEF">
        <w:rPr>
          <w:rFonts w:ascii="Calibri" w:hAnsi="Calibri"/>
          <w:b/>
          <w:color w:val="000000"/>
          <w:sz w:val="20"/>
          <w:szCs w:val="20"/>
        </w:rPr>
        <w:t>HGB</w:t>
      </w:r>
      <w:r w:rsidRPr="00076AEF">
        <w:rPr>
          <w:rFonts w:ascii="Calibri" w:hAnsi="Calibri"/>
          <w:color w:val="000000"/>
          <w:sz w:val="20"/>
          <w:szCs w:val="20"/>
        </w:rPr>
        <w:t xml:space="preserve">........ </w:t>
      </w:r>
      <w:r w:rsidRPr="00076AEF">
        <w:rPr>
          <w:rFonts w:ascii="Calibri" w:hAnsi="Calibri"/>
          <w:color w:val="000000"/>
          <w:sz w:val="20"/>
          <w:szCs w:val="20"/>
        </w:rPr>
        <w:tab/>
        <w:t xml:space="preserve">8 g/dl  </w:t>
      </w:r>
      <w:r w:rsidRPr="00076AEF">
        <w:rPr>
          <w:rFonts w:ascii="Calibri" w:hAnsi="Calibri"/>
          <w:color w:val="000000"/>
          <w:sz w:val="20"/>
          <w:szCs w:val="20"/>
        </w:rPr>
        <w:tab/>
      </w:r>
      <w:r w:rsidRPr="00076AEF">
        <w:rPr>
          <w:rFonts w:ascii="Calibri" w:hAnsi="Calibri"/>
          <w:color w:val="000000"/>
          <w:sz w:val="20"/>
          <w:szCs w:val="20"/>
        </w:rPr>
        <w:tab/>
        <w:t>Slightly Lower</w:t>
      </w:r>
      <w:r w:rsidRPr="00076AEF">
        <w:rPr>
          <w:rFonts w:ascii="Calibri" w:hAnsi="Calibri"/>
          <w:color w:val="000000"/>
          <w:sz w:val="20"/>
          <w:szCs w:val="20"/>
        </w:rPr>
        <w:tab/>
      </w:r>
      <w:r w:rsidRPr="00076AEF">
        <w:rPr>
          <w:rFonts w:ascii="Calibri" w:hAnsi="Calibri"/>
          <w:color w:val="000000"/>
          <w:sz w:val="20"/>
          <w:szCs w:val="20"/>
        </w:rPr>
        <w:tab/>
        <w:t xml:space="preserve">(9-16 g/dl)     </w:t>
      </w:r>
      <w:r w:rsidRPr="00076AEF">
        <w:rPr>
          <w:rFonts w:ascii="Calibri" w:hAnsi="Calibri"/>
          <w:color w:val="000000"/>
          <w:sz w:val="20"/>
          <w:szCs w:val="20"/>
        </w:rPr>
        <w:br/>
      </w:r>
      <w:r w:rsidRPr="00076AEF">
        <w:rPr>
          <w:rFonts w:ascii="Calibri" w:hAnsi="Calibri"/>
          <w:b/>
          <w:color w:val="000000"/>
          <w:sz w:val="20"/>
          <w:szCs w:val="20"/>
        </w:rPr>
        <w:t>PLT</w:t>
      </w:r>
      <w:r w:rsidRPr="00076AEF">
        <w:rPr>
          <w:rFonts w:ascii="Calibri" w:hAnsi="Calibri"/>
          <w:color w:val="000000"/>
          <w:sz w:val="20"/>
          <w:szCs w:val="20"/>
        </w:rPr>
        <w:t xml:space="preserve">........ </w:t>
      </w:r>
      <w:r w:rsidRPr="00076AEF">
        <w:rPr>
          <w:rFonts w:ascii="Calibri" w:hAnsi="Calibri"/>
          <w:color w:val="000000"/>
          <w:sz w:val="20"/>
          <w:szCs w:val="20"/>
        </w:rPr>
        <w:tab/>
        <w:t>210/mcl</w:t>
      </w:r>
      <w:r w:rsidRPr="00076AEF">
        <w:rPr>
          <w:rFonts w:ascii="Calibri" w:hAnsi="Calibri"/>
          <w:color w:val="000000"/>
          <w:sz w:val="20"/>
          <w:szCs w:val="20"/>
        </w:rPr>
        <w:tab/>
      </w:r>
      <w:r w:rsidRPr="00076AEF">
        <w:rPr>
          <w:rFonts w:ascii="Calibri" w:hAnsi="Calibri"/>
          <w:color w:val="000000"/>
          <w:sz w:val="20"/>
          <w:szCs w:val="20"/>
        </w:rPr>
        <w:tab/>
        <w:t>Normal</w:t>
      </w:r>
      <w:r w:rsidRPr="00076AEF">
        <w:rPr>
          <w:rFonts w:ascii="Calibri" w:hAnsi="Calibri"/>
          <w:color w:val="000000"/>
          <w:sz w:val="20"/>
          <w:szCs w:val="20"/>
        </w:rPr>
        <w:tab/>
      </w:r>
      <w:r w:rsidRPr="00076AEF">
        <w:rPr>
          <w:rFonts w:ascii="Calibri" w:hAnsi="Calibri"/>
          <w:color w:val="000000"/>
          <w:sz w:val="20"/>
          <w:szCs w:val="20"/>
        </w:rPr>
        <w:tab/>
        <w:t>(160-420/mcl)</w:t>
      </w:r>
    </w:p>
    <w:p w14:paraId="228BC057" w14:textId="77777777" w:rsidR="00617083" w:rsidRPr="00076AEF" w:rsidRDefault="00617083" w:rsidP="00617083">
      <w:pPr>
        <w:pStyle w:val="NormalWeb"/>
        <w:shd w:val="clear" w:color="auto" w:fill="FFFFFF"/>
        <w:spacing w:after="240" w:afterAutospacing="0" w:line="312" w:lineRule="atLeast"/>
        <w:rPr>
          <w:rFonts w:ascii="Calibri" w:hAnsi="Calibri"/>
          <w:sz w:val="20"/>
          <w:szCs w:val="20"/>
        </w:rPr>
      </w:pPr>
      <w:r w:rsidRPr="00076AEF">
        <w:rPr>
          <w:rFonts w:ascii="Calibri" w:hAnsi="Calibri"/>
          <w:b/>
          <w:bCs/>
          <w:sz w:val="20"/>
          <w:szCs w:val="20"/>
        </w:rPr>
        <w:t>What Does It All Mean?</w:t>
      </w:r>
    </w:p>
    <w:p w14:paraId="665E956E" w14:textId="77777777" w:rsidR="00617083" w:rsidRPr="00076AEF" w:rsidRDefault="00617083" w:rsidP="00617083">
      <w:pPr>
        <w:shd w:val="clear" w:color="auto" w:fill="FFFFFF"/>
        <w:spacing w:after="240"/>
        <w:rPr>
          <w:rFonts w:ascii="Calibri" w:hAnsi="Calibri"/>
          <w:sz w:val="20"/>
          <w:szCs w:val="20"/>
        </w:rPr>
      </w:pPr>
      <w:r w:rsidRPr="00076AEF">
        <w:rPr>
          <w:rFonts w:ascii="Calibri" w:hAnsi="Calibri"/>
          <w:sz w:val="20"/>
          <w:szCs w:val="20"/>
        </w:rPr>
        <w:t xml:space="preserve">  </w:t>
      </w:r>
      <w:r w:rsidRPr="00076AEF">
        <w:rPr>
          <w:rFonts w:ascii="Calibri" w:hAnsi="Calibri"/>
          <w:b/>
          <w:bCs/>
          <w:sz w:val="20"/>
          <w:szCs w:val="20"/>
        </w:rPr>
        <w:t>WBC</w:t>
      </w:r>
      <w:r w:rsidRPr="00076AEF">
        <w:rPr>
          <w:rFonts w:ascii="Calibri" w:hAnsi="Calibri"/>
          <w:sz w:val="20"/>
          <w:szCs w:val="20"/>
        </w:rPr>
        <w:t xml:space="preserve"> is an abbreviation for </w:t>
      </w:r>
      <w:hyperlink r:id="rId12" w:tgtFrame="_new" w:history="1">
        <w:r w:rsidRPr="00076AEF">
          <w:rPr>
            <w:rStyle w:val="klink"/>
            <w:rFonts w:ascii="Calibri" w:hAnsi="Calibri"/>
            <w:sz w:val="20"/>
            <w:szCs w:val="20"/>
            <w:u w:val="single"/>
          </w:rPr>
          <w:t>white blood cell</w:t>
        </w:r>
      </w:hyperlink>
      <w:r w:rsidRPr="00076AEF">
        <w:rPr>
          <w:rFonts w:ascii="Calibri" w:hAnsi="Calibri"/>
          <w:sz w:val="20"/>
          <w:szCs w:val="20"/>
        </w:rPr>
        <w:t xml:space="preserve"> count. These cells help fight infection and respond when an area of the body becomes inflamed. Elevated white blood cell counts indicate infection, inflammation and some forms of </w:t>
      </w:r>
      <w:hyperlink r:id="rId13" w:tgtFrame="_new" w:history="1">
        <w:r w:rsidRPr="00076AEF">
          <w:rPr>
            <w:rStyle w:val="klink"/>
            <w:rFonts w:ascii="Calibri" w:hAnsi="Calibri"/>
            <w:sz w:val="20"/>
            <w:szCs w:val="20"/>
          </w:rPr>
          <w:t>cancer</w:t>
        </w:r>
      </w:hyperlink>
      <w:r w:rsidRPr="00076AEF">
        <w:rPr>
          <w:rFonts w:ascii="Calibri" w:hAnsi="Calibri"/>
          <w:sz w:val="20"/>
          <w:szCs w:val="20"/>
        </w:rPr>
        <w:t xml:space="preserve"> or leukemia. Low white blood cells counts can indicate viral infections, bone marrow abnormalities or overwhelming infections and blood poisoning. </w:t>
      </w:r>
    </w:p>
    <w:p w14:paraId="55979645" w14:textId="77777777" w:rsidR="00617083" w:rsidRPr="00076AEF" w:rsidRDefault="00617083" w:rsidP="00617083">
      <w:pPr>
        <w:shd w:val="clear" w:color="auto" w:fill="FFFFFF"/>
        <w:spacing w:after="240"/>
        <w:rPr>
          <w:rFonts w:ascii="Calibri" w:hAnsi="Calibri"/>
          <w:sz w:val="20"/>
          <w:szCs w:val="20"/>
        </w:rPr>
      </w:pPr>
      <w:r w:rsidRPr="00076AEF">
        <w:rPr>
          <w:rFonts w:ascii="Calibri" w:hAnsi="Calibri"/>
          <w:sz w:val="20"/>
          <w:szCs w:val="20"/>
        </w:rPr>
        <w:t xml:space="preserve">  </w:t>
      </w:r>
      <w:r w:rsidRPr="00076AEF">
        <w:rPr>
          <w:rFonts w:ascii="Calibri" w:hAnsi="Calibri"/>
          <w:b/>
          <w:bCs/>
          <w:sz w:val="20"/>
          <w:szCs w:val="20"/>
        </w:rPr>
        <w:t>RBC</w:t>
      </w:r>
      <w:r w:rsidRPr="00076AEF">
        <w:rPr>
          <w:rFonts w:ascii="Calibri" w:hAnsi="Calibri"/>
          <w:sz w:val="20"/>
          <w:szCs w:val="20"/>
        </w:rPr>
        <w:t xml:space="preserve"> is an abbreviation for </w:t>
      </w:r>
      <w:r w:rsidRPr="00076AEF">
        <w:rPr>
          <w:rFonts w:ascii="Calibri" w:hAnsi="Calibri"/>
          <w:sz w:val="20"/>
          <w:szCs w:val="20"/>
          <w:u w:val="single"/>
        </w:rPr>
        <w:t xml:space="preserve">red blood cell </w:t>
      </w:r>
      <w:r w:rsidRPr="00076AEF">
        <w:rPr>
          <w:rFonts w:ascii="Calibri" w:hAnsi="Calibri"/>
          <w:sz w:val="20"/>
          <w:szCs w:val="20"/>
        </w:rPr>
        <w:t>count. These cells are responsible for transporting oxygen throughout the body. Oxygen is used as fuel for the body and is very important. High red blood cell numbers usually indicate dehydration but can also indicate uncommon diseases that cause an excess production of red blood cells from the bone marrow.  Low red blood cell counts are referred to as anemia and can be a result of blood loss, active bleeding, bone marrow disease or excessive red blood cell breakdown that is seen in some immune diseases and toxin ingestion.</w:t>
      </w:r>
    </w:p>
    <w:p w14:paraId="336CB1D4" w14:textId="77777777" w:rsidR="00617083" w:rsidRPr="00076AEF" w:rsidRDefault="00617083" w:rsidP="00617083">
      <w:pPr>
        <w:rPr>
          <w:rFonts w:ascii="Calibri" w:hAnsi="Calibri"/>
          <w:sz w:val="20"/>
          <w:szCs w:val="20"/>
        </w:rPr>
      </w:pPr>
      <w:r w:rsidRPr="00076AEF">
        <w:rPr>
          <w:rFonts w:ascii="Calibri" w:hAnsi="Calibri"/>
          <w:sz w:val="20"/>
          <w:szCs w:val="20"/>
        </w:rPr>
        <w:t xml:space="preserve">  </w:t>
      </w:r>
      <w:r w:rsidRPr="00076AEF">
        <w:rPr>
          <w:rFonts w:ascii="Calibri" w:hAnsi="Calibri"/>
          <w:b/>
          <w:bCs/>
          <w:sz w:val="20"/>
          <w:szCs w:val="20"/>
        </w:rPr>
        <w:t>HGB</w:t>
      </w:r>
      <w:r w:rsidRPr="00076AEF">
        <w:rPr>
          <w:rFonts w:ascii="Calibri" w:hAnsi="Calibri"/>
          <w:sz w:val="20"/>
          <w:szCs w:val="20"/>
        </w:rPr>
        <w:t xml:space="preserve"> is an abbreviation for </w:t>
      </w:r>
      <w:hyperlink r:id="rId14" w:tgtFrame="_new" w:history="1">
        <w:r w:rsidRPr="00076AEF">
          <w:rPr>
            <w:rStyle w:val="klink"/>
            <w:rFonts w:ascii="Calibri" w:hAnsi="Calibri"/>
            <w:sz w:val="20"/>
            <w:szCs w:val="20"/>
            <w:u w:val="single"/>
          </w:rPr>
          <w:t>hemoglobin</w:t>
        </w:r>
      </w:hyperlink>
      <w:r w:rsidRPr="00076AEF">
        <w:rPr>
          <w:rFonts w:ascii="Calibri" w:hAnsi="Calibri"/>
          <w:sz w:val="20"/>
          <w:szCs w:val="20"/>
        </w:rPr>
        <w:t>. This molecule is responsible for binding and releasing oxygen onto the red blood cells. Without hemoglobin, oxygen cannot be transported. High levels of hemoglobin usually indicate high red blood cell counts and dehydration. Low levels indicate anemia, bleeding or iron deficiency.</w:t>
      </w:r>
    </w:p>
    <w:p w14:paraId="6BEEE6E8" w14:textId="77777777" w:rsidR="00617083" w:rsidRPr="00076AEF" w:rsidRDefault="00617083" w:rsidP="00617083">
      <w:pPr>
        <w:rPr>
          <w:rFonts w:ascii="Calibri" w:hAnsi="Calibri"/>
          <w:sz w:val="20"/>
          <w:szCs w:val="20"/>
        </w:rPr>
      </w:pPr>
    </w:p>
    <w:p w14:paraId="471D4AC4" w14:textId="77777777" w:rsidR="00617083" w:rsidRPr="00076AEF" w:rsidRDefault="00617083" w:rsidP="00617083">
      <w:pPr>
        <w:rPr>
          <w:rFonts w:ascii="Calibri" w:hAnsi="Calibri"/>
          <w:sz w:val="20"/>
          <w:szCs w:val="20"/>
        </w:rPr>
      </w:pPr>
      <w:r w:rsidRPr="00076AEF">
        <w:rPr>
          <w:rFonts w:ascii="Calibri" w:hAnsi="Calibri"/>
          <w:b/>
          <w:bCs/>
          <w:sz w:val="20"/>
          <w:szCs w:val="20"/>
        </w:rPr>
        <w:sym w:font="Wingdings" w:char="F09F"/>
      </w:r>
      <w:r w:rsidRPr="00076AEF">
        <w:rPr>
          <w:rFonts w:ascii="Calibri" w:hAnsi="Calibri"/>
          <w:b/>
          <w:bCs/>
          <w:sz w:val="20"/>
          <w:szCs w:val="20"/>
        </w:rPr>
        <w:t xml:space="preserve">  PLT</w:t>
      </w:r>
      <w:r w:rsidRPr="00076AEF">
        <w:rPr>
          <w:rFonts w:ascii="Calibri" w:hAnsi="Calibri"/>
          <w:sz w:val="20"/>
          <w:szCs w:val="20"/>
        </w:rPr>
        <w:t xml:space="preserve"> is an abbreviation for </w:t>
      </w:r>
      <w:r w:rsidRPr="00076AEF">
        <w:rPr>
          <w:rFonts w:ascii="Calibri" w:hAnsi="Calibri"/>
          <w:sz w:val="20"/>
          <w:szCs w:val="20"/>
          <w:u w:val="single"/>
        </w:rPr>
        <w:t>platelets</w:t>
      </w:r>
      <w:r w:rsidRPr="00076AEF">
        <w:rPr>
          <w:rFonts w:ascii="Calibri" w:hAnsi="Calibri"/>
          <w:sz w:val="20"/>
          <w:szCs w:val="20"/>
        </w:rPr>
        <w:t xml:space="preserve">. The platelets are responsible for sealing any leaks in the blood vessels. When platelet counts are low, spontaneous bleeding can occur. High platelet counts usually indicate a disorder of the bone marrow or an overwhelming response to an immune blood disease. Low platelet counts indicate bleeding or excessive destruction of platelets caused by </w:t>
      </w:r>
      <w:hyperlink r:id="rId15" w:tgtFrame="_new" w:history="1">
        <w:r w:rsidRPr="00076AEF">
          <w:rPr>
            <w:rStyle w:val="klink"/>
            <w:rFonts w:ascii="Calibri" w:hAnsi="Calibri"/>
            <w:sz w:val="20"/>
            <w:szCs w:val="20"/>
          </w:rPr>
          <w:t>parasites</w:t>
        </w:r>
      </w:hyperlink>
      <w:r w:rsidRPr="00076AEF">
        <w:rPr>
          <w:rFonts w:ascii="Calibri" w:hAnsi="Calibri"/>
          <w:sz w:val="20"/>
          <w:szCs w:val="20"/>
        </w:rPr>
        <w:t xml:space="preserve"> or immune diseases.</w:t>
      </w:r>
    </w:p>
    <w:p w14:paraId="49CA1E0A" w14:textId="77777777" w:rsidR="00617083" w:rsidRPr="00076AEF" w:rsidRDefault="00617083" w:rsidP="00617083">
      <w:pPr>
        <w:rPr>
          <w:rFonts w:ascii="Calibri" w:hAnsi="Calibri"/>
          <w:sz w:val="20"/>
          <w:szCs w:val="20"/>
        </w:rPr>
      </w:pPr>
    </w:p>
    <w:p w14:paraId="69EF417E" w14:textId="77777777" w:rsidR="00617083" w:rsidRPr="00076AEF" w:rsidRDefault="00617083" w:rsidP="00617083">
      <w:pPr>
        <w:jc w:val="center"/>
        <w:rPr>
          <w:rFonts w:ascii="Calibri" w:hAnsi="Calibri"/>
          <w:b/>
          <w:bCs/>
          <w:sz w:val="20"/>
          <w:szCs w:val="20"/>
          <w:u w:val="single"/>
        </w:rPr>
      </w:pPr>
      <w:r w:rsidRPr="00076AEF">
        <w:rPr>
          <w:rFonts w:ascii="Calibri" w:hAnsi="Calibri"/>
          <w:b/>
          <w:bCs/>
          <w:sz w:val="20"/>
          <w:szCs w:val="20"/>
          <w:u w:val="single"/>
        </w:rPr>
        <w:t>Common Cat Diseases/Disorders Blood Count Analysis</w:t>
      </w:r>
    </w:p>
    <w:p w14:paraId="1AB07324" w14:textId="77777777" w:rsidR="00617083" w:rsidRPr="00076AEF" w:rsidRDefault="00617083" w:rsidP="00617083">
      <w:pPr>
        <w:jc w:val="center"/>
        <w:rPr>
          <w:rFonts w:ascii="Calibri" w:hAnsi="Calibri"/>
          <w:sz w:val="20"/>
          <w:szCs w:val="20"/>
        </w:rPr>
      </w:pPr>
      <w:r w:rsidRPr="00076AEF">
        <w:rPr>
          <w:rFonts w:ascii="Calibri" w:hAnsi="Calibri"/>
          <w:bCs/>
          <w:sz w:val="20"/>
          <w:szCs w:val="20"/>
        </w:rPr>
        <w:t xml:space="preserve">Not all diseases/disorders affect blood counts </w:t>
      </w:r>
    </w:p>
    <w:tbl>
      <w:tblPr>
        <w:tblpPr w:leftFromText="180" w:rightFromText="180" w:vertAnchor="page" w:horzAnchor="margin" w:tblpXSpec="center" w:tblpY="12061"/>
        <w:tblW w:w="11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922"/>
        <w:gridCol w:w="617"/>
        <w:gridCol w:w="961"/>
        <w:gridCol w:w="931"/>
        <w:gridCol w:w="855"/>
        <w:gridCol w:w="1044"/>
        <w:gridCol w:w="614"/>
        <w:gridCol w:w="1064"/>
        <w:gridCol w:w="871"/>
        <w:gridCol w:w="879"/>
        <w:gridCol w:w="1080"/>
        <w:gridCol w:w="716"/>
      </w:tblGrid>
      <w:tr w:rsidR="00617083" w:rsidRPr="00E77CF3" w14:paraId="4A187099" w14:textId="77777777" w:rsidTr="00B33006">
        <w:tc>
          <w:tcPr>
            <w:tcW w:w="718" w:type="dxa"/>
          </w:tcPr>
          <w:p w14:paraId="7E3DE2EC" w14:textId="77777777" w:rsidR="00617083" w:rsidRPr="00E77CF3" w:rsidRDefault="00617083" w:rsidP="00B33006">
            <w:pPr>
              <w:rPr>
                <w:rFonts w:ascii="Calibri" w:hAnsi="Calibri"/>
                <w:sz w:val="20"/>
                <w:szCs w:val="20"/>
              </w:rPr>
            </w:pPr>
          </w:p>
        </w:tc>
        <w:tc>
          <w:tcPr>
            <w:tcW w:w="925" w:type="dxa"/>
          </w:tcPr>
          <w:p w14:paraId="27377671" w14:textId="77777777" w:rsidR="00617083" w:rsidRPr="00E77CF3" w:rsidRDefault="00617083" w:rsidP="00B33006">
            <w:pPr>
              <w:rPr>
                <w:rFonts w:ascii="Calibri" w:hAnsi="Calibri"/>
                <w:sz w:val="20"/>
                <w:szCs w:val="20"/>
              </w:rPr>
            </w:pPr>
            <w:r w:rsidRPr="00E77CF3">
              <w:rPr>
                <w:rFonts w:ascii="Calibri" w:hAnsi="Calibri"/>
                <w:sz w:val="20"/>
                <w:szCs w:val="20"/>
              </w:rPr>
              <w:t>Hyper-</w:t>
            </w:r>
          </w:p>
          <w:p w14:paraId="15C78686" w14:textId="77777777" w:rsidR="00617083" w:rsidRPr="00E77CF3" w:rsidRDefault="00617083" w:rsidP="00B33006">
            <w:pPr>
              <w:rPr>
                <w:rFonts w:ascii="Calibri" w:hAnsi="Calibri"/>
                <w:sz w:val="20"/>
                <w:szCs w:val="20"/>
              </w:rPr>
            </w:pPr>
            <w:r w:rsidRPr="00E77CF3">
              <w:rPr>
                <w:rFonts w:ascii="Calibri" w:hAnsi="Calibri"/>
                <w:sz w:val="20"/>
                <w:szCs w:val="20"/>
              </w:rPr>
              <w:t>thyroid-</w:t>
            </w:r>
          </w:p>
          <w:p w14:paraId="2280825F" w14:textId="77777777" w:rsidR="00617083" w:rsidRPr="00E77CF3" w:rsidRDefault="00617083" w:rsidP="00B33006">
            <w:pPr>
              <w:rPr>
                <w:rFonts w:ascii="Calibri" w:hAnsi="Calibri"/>
                <w:sz w:val="20"/>
                <w:szCs w:val="20"/>
              </w:rPr>
            </w:pPr>
            <w:r w:rsidRPr="00E77CF3">
              <w:rPr>
                <w:rFonts w:ascii="Calibri" w:hAnsi="Calibri"/>
                <w:sz w:val="20"/>
                <w:szCs w:val="20"/>
              </w:rPr>
              <w:t>ism</w:t>
            </w:r>
          </w:p>
        </w:tc>
        <w:tc>
          <w:tcPr>
            <w:tcW w:w="620" w:type="dxa"/>
          </w:tcPr>
          <w:p w14:paraId="37163920" w14:textId="77777777" w:rsidR="00617083" w:rsidRPr="00E77CF3" w:rsidRDefault="00617083" w:rsidP="00B33006">
            <w:pPr>
              <w:rPr>
                <w:rFonts w:ascii="Calibri" w:hAnsi="Calibri"/>
                <w:sz w:val="20"/>
                <w:szCs w:val="20"/>
              </w:rPr>
            </w:pPr>
            <w:r w:rsidRPr="00E77CF3">
              <w:rPr>
                <w:rFonts w:ascii="Calibri" w:hAnsi="Calibri"/>
                <w:sz w:val="20"/>
                <w:szCs w:val="20"/>
              </w:rPr>
              <w:t>FIV</w:t>
            </w:r>
          </w:p>
        </w:tc>
        <w:tc>
          <w:tcPr>
            <w:tcW w:w="961" w:type="dxa"/>
          </w:tcPr>
          <w:p w14:paraId="6A9A4675" w14:textId="77777777" w:rsidR="00617083" w:rsidRPr="00E77CF3" w:rsidRDefault="00617083" w:rsidP="00B33006">
            <w:pPr>
              <w:rPr>
                <w:rFonts w:ascii="Calibri" w:hAnsi="Calibri"/>
                <w:sz w:val="20"/>
                <w:szCs w:val="20"/>
              </w:rPr>
            </w:pPr>
            <w:r w:rsidRPr="00E77CF3">
              <w:rPr>
                <w:rFonts w:ascii="Calibri" w:hAnsi="Calibri"/>
                <w:sz w:val="20"/>
                <w:szCs w:val="20"/>
              </w:rPr>
              <w:t>Hyper-</w:t>
            </w:r>
          </w:p>
          <w:p w14:paraId="3B8DDB6F" w14:textId="77777777" w:rsidR="00617083" w:rsidRPr="00E77CF3" w:rsidRDefault="00617083" w:rsidP="00B33006">
            <w:pPr>
              <w:rPr>
                <w:rFonts w:ascii="Calibri" w:hAnsi="Calibri"/>
                <w:sz w:val="20"/>
                <w:szCs w:val="20"/>
              </w:rPr>
            </w:pPr>
            <w:proofErr w:type="spellStart"/>
            <w:r w:rsidRPr="00E77CF3">
              <w:rPr>
                <w:rFonts w:ascii="Calibri" w:hAnsi="Calibri"/>
                <w:sz w:val="20"/>
                <w:szCs w:val="20"/>
              </w:rPr>
              <w:t>adreno</w:t>
            </w:r>
            <w:proofErr w:type="spellEnd"/>
            <w:r w:rsidRPr="00E77CF3">
              <w:rPr>
                <w:rFonts w:ascii="Calibri" w:hAnsi="Calibri"/>
                <w:sz w:val="20"/>
                <w:szCs w:val="20"/>
              </w:rPr>
              <w:t>-</w:t>
            </w:r>
          </w:p>
          <w:p w14:paraId="4C27FE80" w14:textId="77777777" w:rsidR="00617083" w:rsidRPr="00E77CF3" w:rsidRDefault="00617083" w:rsidP="00B33006">
            <w:pPr>
              <w:rPr>
                <w:rFonts w:ascii="Calibri" w:hAnsi="Calibri"/>
                <w:sz w:val="20"/>
                <w:szCs w:val="20"/>
              </w:rPr>
            </w:pPr>
            <w:proofErr w:type="spellStart"/>
            <w:r w:rsidRPr="00E77CF3">
              <w:rPr>
                <w:rFonts w:ascii="Calibri" w:hAnsi="Calibri"/>
                <w:sz w:val="20"/>
                <w:szCs w:val="20"/>
              </w:rPr>
              <w:t>corticism</w:t>
            </w:r>
            <w:proofErr w:type="spellEnd"/>
          </w:p>
        </w:tc>
        <w:tc>
          <w:tcPr>
            <w:tcW w:w="916" w:type="dxa"/>
          </w:tcPr>
          <w:p w14:paraId="355B51C9" w14:textId="77777777" w:rsidR="00617083" w:rsidRPr="00E77CF3" w:rsidRDefault="00617083" w:rsidP="00B33006">
            <w:pPr>
              <w:rPr>
                <w:rFonts w:ascii="Calibri" w:hAnsi="Calibri"/>
                <w:sz w:val="20"/>
                <w:szCs w:val="20"/>
              </w:rPr>
            </w:pPr>
            <w:r w:rsidRPr="00E77CF3">
              <w:rPr>
                <w:rFonts w:ascii="Calibri" w:hAnsi="Calibri"/>
                <w:sz w:val="20"/>
                <w:szCs w:val="20"/>
              </w:rPr>
              <w:t>Diabetes</w:t>
            </w:r>
          </w:p>
          <w:p w14:paraId="0B5D6B55" w14:textId="77777777" w:rsidR="00617083" w:rsidRPr="00E77CF3" w:rsidRDefault="00617083" w:rsidP="00B33006">
            <w:pPr>
              <w:rPr>
                <w:rFonts w:ascii="Calibri" w:hAnsi="Calibri"/>
                <w:sz w:val="20"/>
                <w:szCs w:val="20"/>
              </w:rPr>
            </w:pPr>
            <w:r w:rsidRPr="00E77CF3">
              <w:rPr>
                <w:rFonts w:ascii="Calibri" w:hAnsi="Calibri"/>
                <w:sz w:val="20"/>
                <w:szCs w:val="20"/>
              </w:rPr>
              <w:t>Mellitus</w:t>
            </w:r>
          </w:p>
        </w:tc>
        <w:tc>
          <w:tcPr>
            <w:tcW w:w="861" w:type="dxa"/>
          </w:tcPr>
          <w:p w14:paraId="19EB5128" w14:textId="77777777" w:rsidR="00617083" w:rsidRPr="00E77CF3" w:rsidRDefault="00617083" w:rsidP="00B33006">
            <w:pPr>
              <w:rPr>
                <w:rFonts w:ascii="Calibri" w:hAnsi="Calibri"/>
                <w:sz w:val="20"/>
                <w:szCs w:val="20"/>
              </w:rPr>
            </w:pPr>
            <w:r w:rsidRPr="00E77CF3">
              <w:rPr>
                <w:rFonts w:ascii="Calibri" w:hAnsi="Calibri"/>
                <w:sz w:val="20"/>
                <w:szCs w:val="20"/>
              </w:rPr>
              <w:t>FLUTD</w:t>
            </w:r>
          </w:p>
        </w:tc>
        <w:tc>
          <w:tcPr>
            <w:tcW w:w="1047" w:type="dxa"/>
          </w:tcPr>
          <w:p w14:paraId="739524A0" w14:textId="77777777" w:rsidR="00617083" w:rsidRPr="00E77CF3" w:rsidRDefault="00617083" w:rsidP="00B33006">
            <w:pPr>
              <w:rPr>
                <w:rFonts w:ascii="Calibri" w:hAnsi="Calibri"/>
                <w:sz w:val="20"/>
                <w:szCs w:val="20"/>
              </w:rPr>
            </w:pPr>
            <w:r w:rsidRPr="00E77CF3">
              <w:rPr>
                <w:rFonts w:ascii="Calibri" w:hAnsi="Calibri"/>
                <w:sz w:val="20"/>
                <w:szCs w:val="20"/>
              </w:rPr>
              <w:t>Rhino-</w:t>
            </w:r>
          </w:p>
          <w:p w14:paraId="3BAAF7B3" w14:textId="77777777" w:rsidR="00617083" w:rsidRPr="00E77CF3" w:rsidRDefault="00617083" w:rsidP="00B33006">
            <w:pPr>
              <w:rPr>
                <w:rFonts w:ascii="Calibri" w:hAnsi="Calibri"/>
                <w:sz w:val="20"/>
                <w:szCs w:val="20"/>
              </w:rPr>
            </w:pPr>
            <w:proofErr w:type="spellStart"/>
            <w:r w:rsidRPr="00E77CF3">
              <w:rPr>
                <w:rFonts w:ascii="Calibri" w:hAnsi="Calibri"/>
                <w:sz w:val="20"/>
                <w:szCs w:val="20"/>
              </w:rPr>
              <w:t>tracheitis</w:t>
            </w:r>
            <w:proofErr w:type="spellEnd"/>
          </w:p>
        </w:tc>
        <w:tc>
          <w:tcPr>
            <w:tcW w:w="617" w:type="dxa"/>
          </w:tcPr>
          <w:p w14:paraId="28ED6552" w14:textId="77777777" w:rsidR="00617083" w:rsidRPr="00E77CF3" w:rsidRDefault="00617083" w:rsidP="00B33006">
            <w:pPr>
              <w:rPr>
                <w:rFonts w:ascii="Calibri" w:hAnsi="Calibri"/>
                <w:sz w:val="20"/>
                <w:szCs w:val="20"/>
              </w:rPr>
            </w:pPr>
            <w:r w:rsidRPr="00E77CF3">
              <w:rPr>
                <w:rFonts w:ascii="Calibri" w:hAnsi="Calibri"/>
                <w:sz w:val="20"/>
                <w:szCs w:val="20"/>
              </w:rPr>
              <w:t>PKD</w:t>
            </w:r>
          </w:p>
        </w:tc>
        <w:tc>
          <w:tcPr>
            <w:tcW w:w="1050" w:type="dxa"/>
          </w:tcPr>
          <w:p w14:paraId="3654C5B8" w14:textId="77777777" w:rsidR="00617083" w:rsidRPr="00E77CF3" w:rsidRDefault="00617083" w:rsidP="00B33006">
            <w:pPr>
              <w:rPr>
                <w:rFonts w:ascii="Calibri" w:hAnsi="Calibri"/>
                <w:sz w:val="20"/>
                <w:szCs w:val="20"/>
              </w:rPr>
            </w:pPr>
            <w:r w:rsidRPr="00E77CF3">
              <w:rPr>
                <w:rFonts w:ascii="Calibri" w:hAnsi="Calibri"/>
                <w:sz w:val="20"/>
                <w:szCs w:val="20"/>
              </w:rPr>
              <w:t>Feline</w:t>
            </w:r>
          </w:p>
          <w:p w14:paraId="6D31EFE5" w14:textId="77777777" w:rsidR="00617083" w:rsidRPr="00E77CF3" w:rsidRDefault="00617083" w:rsidP="00B33006">
            <w:pPr>
              <w:rPr>
                <w:rFonts w:ascii="Calibri" w:hAnsi="Calibri"/>
                <w:sz w:val="20"/>
                <w:szCs w:val="20"/>
              </w:rPr>
            </w:pPr>
            <w:r w:rsidRPr="00E77CF3">
              <w:rPr>
                <w:rFonts w:ascii="Calibri" w:hAnsi="Calibri"/>
                <w:sz w:val="20"/>
                <w:szCs w:val="20"/>
              </w:rPr>
              <w:t>Distemper</w:t>
            </w:r>
          </w:p>
        </w:tc>
        <w:tc>
          <w:tcPr>
            <w:tcW w:w="872" w:type="dxa"/>
          </w:tcPr>
          <w:p w14:paraId="2FCD0C0B" w14:textId="77777777" w:rsidR="00617083" w:rsidRPr="00E77CF3" w:rsidRDefault="00617083" w:rsidP="00B33006">
            <w:pPr>
              <w:rPr>
                <w:rFonts w:ascii="Calibri" w:hAnsi="Calibri"/>
                <w:sz w:val="20"/>
                <w:szCs w:val="20"/>
              </w:rPr>
            </w:pPr>
            <w:r w:rsidRPr="00E77CF3">
              <w:rPr>
                <w:rFonts w:ascii="Calibri" w:hAnsi="Calibri"/>
                <w:sz w:val="20"/>
                <w:szCs w:val="20"/>
              </w:rPr>
              <w:t>Abscess</w:t>
            </w:r>
          </w:p>
        </w:tc>
        <w:tc>
          <w:tcPr>
            <w:tcW w:w="881" w:type="dxa"/>
          </w:tcPr>
          <w:p w14:paraId="6853D28B" w14:textId="77777777" w:rsidR="00617083" w:rsidRPr="00E77CF3" w:rsidRDefault="00617083" w:rsidP="00B33006">
            <w:pPr>
              <w:rPr>
                <w:rFonts w:ascii="Calibri" w:hAnsi="Calibri"/>
                <w:sz w:val="20"/>
                <w:szCs w:val="20"/>
              </w:rPr>
            </w:pPr>
            <w:r w:rsidRPr="00E77CF3">
              <w:rPr>
                <w:rFonts w:ascii="Calibri" w:hAnsi="Calibri"/>
                <w:sz w:val="20"/>
                <w:szCs w:val="20"/>
              </w:rPr>
              <w:t>Anemia</w:t>
            </w:r>
          </w:p>
        </w:tc>
        <w:tc>
          <w:tcPr>
            <w:tcW w:w="1083" w:type="dxa"/>
          </w:tcPr>
          <w:p w14:paraId="72C10273" w14:textId="77777777" w:rsidR="00617083" w:rsidRPr="00E77CF3" w:rsidRDefault="00617083" w:rsidP="00B33006">
            <w:pPr>
              <w:rPr>
                <w:rFonts w:ascii="Calibri" w:hAnsi="Calibri"/>
                <w:sz w:val="20"/>
                <w:szCs w:val="20"/>
              </w:rPr>
            </w:pPr>
            <w:r w:rsidRPr="00E77CF3">
              <w:rPr>
                <w:rFonts w:ascii="Calibri" w:hAnsi="Calibri"/>
                <w:sz w:val="20"/>
                <w:szCs w:val="20"/>
              </w:rPr>
              <w:t>Folliculitis</w:t>
            </w:r>
          </w:p>
        </w:tc>
        <w:tc>
          <w:tcPr>
            <w:tcW w:w="717" w:type="dxa"/>
          </w:tcPr>
          <w:p w14:paraId="7187DB74" w14:textId="77777777" w:rsidR="00617083" w:rsidRPr="00E77CF3" w:rsidRDefault="00617083" w:rsidP="00B33006">
            <w:pPr>
              <w:rPr>
                <w:rFonts w:ascii="Calibri" w:hAnsi="Calibri"/>
                <w:sz w:val="20"/>
                <w:szCs w:val="20"/>
              </w:rPr>
            </w:pPr>
            <w:r w:rsidRPr="00E77CF3">
              <w:rPr>
                <w:rFonts w:ascii="Calibri" w:hAnsi="Calibri"/>
                <w:sz w:val="20"/>
                <w:szCs w:val="20"/>
              </w:rPr>
              <w:t>Feline</w:t>
            </w:r>
          </w:p>
          <w:p w14:paraId="03FADDB7" w14:textId="77777777" w:rsidR="00617083" w:rsidRPr="00E77CF3" w:rsidRDefault="00617083" w:rsidP="00B33006">
            <w:pPr>
              <w:rPr>
                <w:rFonts w:ascii="Calibri" w:hAnsi="Calibri"/>
                <w:sz w:val="20"/>
                <w:szCs w:val="20"/>
              </w:rPr>
            </w:pPr>
            <w:r w:rsidRPr="00E77CF3">
              <w:rPr>
                <w:rFonts w:ascii="Calibri" w:hAnsi="Calibri"/>
                <w:sz w:val="20"/>
                <w:szCs w:val="20"/>
              </w:rPr>
              <w:t>Acne</w:t>
            </w:r>
          </w:p>
        </w:tc>
      </w:tr>
      <w:tr w:rsidR="00617083" w:rsidRPr="00E77CF3" w14:paraId="35027C92" w14:textId="77777777" w:rsidTr="00B33006">
        <w:tc>
          <w:tcPr>
            <w:tcW w:w="718" w:type="dxa"/>
          </w:tcPr>
          <w:p w14:paraId="26A4837D" w14:textId="77777777" w:rsidR="00617083" w:rsidRPr="00E77CF3" w:rsidRDefault="00617083" w:rsidP="00B33006">
            <w:pPr>
              <w:rPr>
                <w:rFonts w:ascii="Calibri" w:hAnsi="Calibri"/>
                <w:sz w:val="20"/>
                <w:szCs w:val="20"/>
              </w:rPr>
            </w:pPr>
            <w:r w:rsidRPr="00E77CF3">
              <w:rPr>
                <w:rFonts w:ascii="Calibri" w:hAnsi="Calibri"/>
                <w:sz w:val="20"/>
                <w:szCs w:val="20"/>
              </w:rPr>
              <w:t>WBC</w:t>
            </w:r>
          </w:p>
        </w:tc>
        <w:tc>
          <w:tcPr>
            <w:tcW w:w="925" w:type="dxa"/>
          </w:tcPr>
          <w:p w14:paraId="10550717" w14:textId="77777777" w:rsidR="00617083" w:rsidRPr="00E77CF3" w:rsidRDefault="00617083" w:rsidP="00B33006">
            <w:pPr>
              <w:rPr>
                <w:rFonts w:ascii="Calibri" w:hAnsi="Calibri"/>
                <w:sz w:val="20"/>
                <w:szCs w:val="20"/>
              </w:rPr>
            </w:pPr>
          </w:p>
        </w:tc>
        <w:tc>
          <w:tcPr>
            <w:tcW w:w="620" w:type="dxa"/>
          </w:tcPr>
          <w:p w14:paraId="28FDA512" w14:textId="77777777" w:rsidR="00617083" w:rsidRPr="00E77CF3" w:rsidRDefault="00617083" w:rsidP="00B33006">
            <w:pPr>
              <w:rPr>
                <w:rFonts w:ascii="Calibri" w:hAnsi="Calibri"/>
                <w:sz w:val="20"/>
                <w:szCs w:val="20"/>
              </w:rPr>
            </w:pPr>
            <w:r w:rsidRPr="00E77CF3">
              <w:rPr>
                <w:rFonts w:ascii="Calibri" w:hAnsi="Calibri"/>
                <w:sz w:val="20"/>
                <w:szCs w:val="20"/>
              </w:rPr>
              <w:t>Low</w:t>
            </w:r>
          </w:p>
        </w:tc>
        <w:tc>
          <w:tcPr>
            <w:tcW w:w="961" w:type="dxa"/>
          </w:tcPr>
          <w:p w14:paraId="25B2615B" w14:textId="77777777" w:rsidR="00617083" w:rsidRPr="00E77CF3" w:rsidRDefault="00617083" w:rsidP="00B33006">
            <w:pPr>
              <w:rPr>
                <w:rFonts w:ascii="Calibri" w:hAnsi="Calibri"/>
                <w:sz w:val="20"/>
                <w:szCs w:val="20"/>
              </w:rPr>
            </w:pPr>
          </w:p>
        </w:tc>
        <w:tc>
          <w:tcPr>
            <w:tcW w:w="916" w:type="dxa"/>
          </w:tcPr>
          <w:p w14:paraId="474DB447" w14:textId="77777777" w:rsidR="00617083" w:rsidRPr="00E77CF3" w:rsidRDefault="00617083" w:rsidP="00B33006">
            <w:pPr>
              <w:rPr>
                <w:rFonts w:ascii="Calibri" w:hAnsi="Calibri"/>
                <w:sz w:val="20"/>
                <w:szCs w:val="20"/>
              </w:rPr>
            </w:pPr>
          </w:p>
        </w:tc>
        <w:tc>
          <w:tcPr>
            <w:tcW w:w="861" w:type="dxa"/>
          </w:tcPr>
          <w:p w14:paraId="0B09E7EE" w14:textId="77777777" w:rsidR="00617083" w:rsidRPr="00E77CF3" w:rsidRDefault="00617083" w:rsidP="00B33006">
            <w:pPr>
              <w:rPr>
                <w:rFonts w:ascii="Calibri" w:hAnsi="Calibri"/>
                <w:sz w:val="20"/>
                <w:szCs w:val="20"/>
              </w:rPr>
            </w:pPr>
            <w:r w:rsidRPr="00E77CF3">
              <w:rPr>
                <w:rFonts w:ascii="Calibri" w:hAnsi="Calibri"/>
                <w:sz w:val="20"/>
                <w:szCs w:val="20"/>
              </w:rPr>
              <w:t>High</w:t>
            </w:r>
          </w:p>
        </w:tc>
        <w:tc>
          <w:tcPr>
            <w:tcW w:w="1047" w:type="dxa"/>
          </w:tcPr>
          <w:p w14:paraId="16134AAA" w14:textId="77777777" w:rsidR="00617083" w:rsidRPr="00E77CF3" w:rsidRDefault="00617083" w:rsidP="00B33006">
            <w:pPr>
              <w:rPr>
                <w:rFonts w:ascii="Calibri" w:hAnsi="Calibri"/>
                <w:sz w:val="20"/>
                <w:szCs w:val="20"/>
              </w:rPr>
            </w:pPr>
            <w:r w:rsidRPr="00E77CF3">
              <w:rPr>
                <w:rFonts w:ascii="Calibri" w:hAnsi="Calibri"/>
                <w:sz w:val="20"/>
                <w:szCs w:val="20"/>
              </w:rPr>
              <w:t>High</w:t>
            </w:r>
          </w:p>
        </w:tc>
        <w:tc>
          <w:tcPr>
            <w:tcW w:w="617" w:type="dxa"/>
          </w:tcPr>
          <w:p w14:paraId="7D240DE2" w14:textId="77777777" w:rsidR="00617083" w:rsidRPr="00E77CF3" w:rsidRDefault="00617083" w:rsidP="00B33006">
            <w:pPr>
              <w:rPr>
                <w:rFonts w:ascii="Calibri" w:hAnsi="Calibri"/>
                <w:sz w:val="20"/>
                <w:szCs w:val="20"/>
              </w:rPr>
            </w:pPr>
            <w:r w:rsidRPr="00E77CF3">
              <w:rPr>
                <w:rFonts w:ascii="Calibri" w:hAnsi="Calibri"/>
                <w:sz w:val="20"/>
                <w:szCs w:val="20"/>
              </w:rPr>
              <w:t>Low</w:t>
            </w:r>
          </w:p>
        </w:tc>
        <w:tc>
          <w:tcPr>
            <w:tcW w:w="1050" w:type="dxa"/>
          </w:tcPr>
          <w:p w14:paraId="6B3584CB" w14:textId="77777777" w:rsidR="00617083" w:rsidRPr="00E77CF3" w:rsidRDefault="00617083" w:rsidP="00B33006">
            <w:pPr>
              <w:rPr>
                <w:rFonts w:ascii="Calibri" w:hAnsi="Calibri"/>
                <w:sz w:val="20"/>
                <w:szCs w:val="20"/>
              </w:rPr>
            </w:pPr>
            <w:r w:rsidRPr="00E77CF3">
              <w:rPr>
                <w:rFonts w:ascii="Calibri" w:hAnsi="Calibri"/>
                <w:sz w:val="20"/>
                <w:szCs w:val="20"/>
              </w:rPr>
              <w:t>Low</w:t>
            </w:r>
          </w:p>
        </w:tc>
        <w:tc>
          <w:tcPr>
            <w:tcW w:w="872" w:type="dxa"/>
          </w:tcPr>
          <w:p w14:paraId="7F345CF3" w14:textId="77777777" w:rsidR="00617083" w:rsidRPr="00E77CF3" w:rsidRDefault="00617083" w:rsidP="00B33006">
            <w:pPr>
              <w:rPr>
                <w:rFonts w:ascii="Calibri" w:hAnsi="Calibri"/>
                <w:sz w:val="20"/>
                <w:szCs w:val="20"/>
              </w:rPr>
            </w:pPr>
            <w:r w:rsidRPr="00E77CF3">
              <w:rPr>
                <w:rFonts w:ascii="Calibri" w:hAnsi="Calibri"/>
                <w:sz w:val="20"/>
                <w:szCs w:val="20"/>
              </w:rPr>
              <w:t>High</w:t>
            </w:r>
          </w:p>
        </w:tc>
        <w:tc>
          <w:tcPr>
            <w:tcW w:w="881" w:type="dxa"/>
          </w:tcPr>
          <w:p w14:paraId="16DEC433" w14:textId="77777777" w:rsidR="00617083" w:rsidRPr="00E77CF3" w:rsidRDefault="00617083" w:rsidP="00B33006">
            <w:pPr>
              <w:rPr>
                <w:rFonts w:ascii="Calibri" w:hAnsi="Calibri"/>
                <w:sz w:val="20"/>
                <w:szCs w:val="20"/>
              </w:rPr>
            </w:pPr>
          </w:p>
        </w:tc>
        <w:tc>
          <w:tcPr>
            <w:tcW w:w="1083" w:type="dxa"/>
          </w:tcPr>
          <w:p w14:paraId="7B199DFC" w14:textId="77777777" w:rsidR="00617083" w:rsidRPr="00E77CF3" w:rsidRDefault="00617083" w:rsidP="00B33006">
            <w:pPr>
              <w:rPr>
                <w:rFonts w:ascii="Calibri" w:hAnsi="Calibri"/>
                <w:sz w:val="20"/>
                <w:szCs w:val="20"/>
              </w:rPr>
            </w:pPr>
            <w:r w:rsidRPr="00E77CF3">
              <w:rPr>
                <w:rFonts w:ascii="Calibri" w:hAnsi="Calibri"/>
                <w:sz w:val="20"/>
                <w:szCs w:val="20"/>
              </w:rPr>
              <w:t>High</w:t>
            </w:r>
          </w:p>
        </w:tc>
        <w:tc>
          <w:tcPr>
            <w:tcW w:w="717" w:type="dxa"/>
          </w:tcPr>
          <w:p w14:paraId="20CEB500" w14:textId="77777777" w:rsidR="00617083" w:rsidRPr="00E77CF3" w:rsidRDefault="00617083" w:rsidP="00B33006">
            <w:pPr>
              <w:rPr>
                <w:rFonts w:ascii="Calibri" w:hAnsi="Calibri"/>
                <w:sz w:val="20"/>
                <w:szCs w:val="20"/>
              </w:rPr>
            </w:pPr>
          </w:p>
        </w:tc>
      </w:tr>
      <w:tr w:rsidR="00617083" w:rsidRPr="00E77CF3" w14:paraId="2D5FCAA0" w14:textId="77777777" w:rsidTr="00B33006">
        <w:tc>
          <w:tcPr>
            <w:tcW w:w="718" w:type="dxa"/>
          </w:tcPr>
          <w:p w14:paraId="3B71B007" w14:textId="77777777" w:rsidR="00617083" w:rsidRPr="00E77CF3" w:rsidRDefault="00617083" w:rsidP="00B33006">
            <w:pPr>
              <w:rPr>
                <w:rFonts w:ascii="Calibri" w:hAnsi="Calibri"/>
                <w:sz w:val="20"/>
                <w:szCs w:val="20"/>
              </w:rPr>
            </w:pPr>
            <w:r w:rsidRPr="00E77CF3">
              <w:rPr>
                <w:rFonts w:ascii="Calibri" w:hAnsi="Calibri"/>
                <w:sz w:val="20"/>
                <w:szCs w:val="20"/>
              </w:rPr>
              <w:t>RBC</w:t>
            </w:r>
          </w:p>
        </w:tc>
        <w:tc>
          <w:tcPr>
            <w:tcW w:w="925" w:type="dxa"/>
          </w:tcPr>
          <w:p w14:paraId="137ABEDC" w14:textId="77777777" w:rsidR="00617083" w:rsidRPr="00E77CF3" w:rsidRDefault="00617083" w:rsidP="00B33006">
            <w:pPr>
              <w:rPr>
                <w:rFonts w:ascii="Calibri" w:hAnsi="Calibri"/>
                <w:sz w:val="20"/>
                <w:szCs w:val="20"/>
              </w:rPr>
            </w:pPr>
            <w:r w:rsidRPr="00E77CF3">
              <w:rPr>
                <w:rFonts w:ascii="Calibri" w:hAnsi="Calibri"/>
                <w:sz w:val="20"/>
                <w:szCs w:val="20"/>
              </w:rPr>
              <w:t>High</w:t>
            </w:r>
          </w:p>
        </w:tc>
        <w:tc>
          <w:tcPr>
            <w:tcW w:w="620" w:type="dxa"/>
          </w:tcPr>
          <w:p w14:paraId="66F8A7E1" w14:textId="77777777" w:rsidR="00617083" w:rsidRPr="00E77CF3" w:rsidRDefault="00617083" w:rsidP="00B33006">
            <w:pPr>
              <w:rPr>
                <w:rFonts w:ascii="Calibri" w:hAnsi="Calibri"/>
                <w:sz w:val="20"/>
                <w:szCs w:val="20"/>
              </w:rPr>
            </w:pPr>
          </w:p>
        </w:tc>
        <w:tc>
          <w:tcPr>
            <w:tcW w:w="961" w:type="dxa"/>
          </w:tcPr>
          <w:p w14:paraId="6C4D5826" w14:textId="77777777" w:rsidR="00617083" w:rsidRPr="00E77CF3" w:rsidRDefault="00617083" w:rsidP="00B33006">
            <w:pPr>
              <w:rPr>
                <w:rFonts w:ascii="Calibri" w:hAnsi="Calibri"/>
                <w:sz w:val="20"/>
                <w:szCs w:val="20"/>
              </w:rPr>
            </w:pPr>
          </w:p>
        </w:tc>
        <w:tc>
          <w:tcPr>
            <w:tcW w:w="916" w:type="dxa"/>
          </w:tcPr>
          <w:p w14:paraId="6E3B9BD8" w14:textId="77777777" w:rsidR="00617083" w:rsidRPr="00E77CF3" w:rsidRDefault="00617083" w:rsidP="00B33006">
            <w:pPr>
              <w:rPr>
                <w:rFonts w:ascii="Calibri" w:hAnsi="Calibri"/>
                <w:sz w:val="20"/>
                <w:szCs w:val="20"/>
              </w:rPr>
            </w:pPr>
          </w:p>
        </w:tc>
        <w:tc>
          <w:tcPr>
            <w:tcW w:w="861" w:type="dxa"/>
          </w:tcPr>
          <w:p w14:paraId="7FD698FD" w14:textId="77777777" w:rsidR="00617083" w:rsidRPr="00E77CF3" w:rsidRDefault="00617083" w:rsidP="00B33006">
            <w:pPr>
              <w:rPr>
                <w:rFonts w:ascii="Calibri" w:hAnsi="Calibri"/>
                <w:sz w:val="20"/>
                <w:szCs w:val="20"/>
              </w:rPr>
            </w:pPr>
          </w:p>
        </w:tc>
        <w:tc>
          <w:tcPr>
            <w:tcW w:w="1047" w:type="dxa"/>
          </w:tcPr>
          <w:p w14:paraId="66B814EC" w14:textId="77777777" w:rsidR="00617083" w:rsidRPr="00E77CF3" w:rsidRDefault="00617083" w:rsidP="00B33006">
            <w:pPr>
              <w:rPr>
                <w:rFonts w:ascii="Calibri" w:hAnsi="Calibri"/>
                <w:sz w:val="20"/>
                <w:szCs w:val="20"/>
              </w:rPr>
            </w:pPr>
          </w:p>
        </w:tc>
        <w:tc>
          <w:tcPr>
            <w:tcW w:w="617" w:type="dxa"/>
          </w:tcPr>
          <w:p w14:paraId="3F079B0B" w14:textId="77777777" w:rsidR="00617083" w:rsidRPr="00E77CF3" w:rsidRDefault="00617083" w:rsidP="00B33006">
            <w:pPr>
              <w:rPr>
                <w:rFonts w:ascii="Calibri" w:hAnsi="Calibri"/>
                <w:sz w:val="20"/>
                <w:szCs w:val="20"/>
              </w:rPr>
            </w:pPr>
          </w:p>
        </w:tc>
        <w:tc>
          <w:tcPr>
            <w:tcW w:w="1050" w:type="dxa"/>
          </w:tcPr>
          <w:p w14:paraId="21D3D1C2" w14:textId="77777777" w:rsidR="00617083" w:rsidRPr="00E77CF3" w:rsidRDefault="00617083" w:rsidP="00B33006">
            <w:pPr>
              <w:rPr>
                <w:rFonts w:ascii="Calibri" w:hAnsi="Calibri"/>
                <w:sz w:val="20"/>
                <w:szCs w:val="20"/>
              </w:rPr>
            </w:pPr>
          </w:p>
        </w:tc>
        <w:tc>
          <w:tcPr>
            <w:tcW w:w="872" w:type="dxa"/>
          </w:tcPr>
          <w:p w14:paraId="5622D45F" w14:textId="77777777" w:rsidR="00617083" w:rsidRPr="00E77CF3" w:rsidRDefault="00617083" w:rsidP="00B33006">
            <w:pPr>
              <w:rPr>
                <w:rFonts w:ascii="Calibri" w:hAnsi="Calibri"/>
                <w:sz w:val="20"/>
                <w:szCs w:val="20"/>
              </w:rPr>
            </w:pPr>
          </w:p>
        </w:tc>
        <w:tc>
          <w:tcPr>
            <w:tcW w:w="881" w:type="dxa"/>
          </w:tcPr>
          <w:p w14:paraId="113A12A3" w14:textId="77777777" w:rsidR="00617083" w:rsidRPr="00E77CF3" w:rsidRDefault="00617083" w:rsidP="00B33006">
            <w:pPr>
              <w:rPr>
                <w:rFonts w:ascii="Calibri" w:hAnsi="Calibri"/>
                <w:sz w:val="20"/>
                <w:szCs w:val="20"/>
              </w:rPr>
            </w:pPr>
            <w:r w:rsidRPr="00E77CF3">
              <w:rPr>
                <w:rFonts w:ascii="Calibri" w:hAnsi="Calibri"/>
                <w:sz w:val="20"/>
                <w:szCs w:val="20"/>
              </w:rPr>
              <w:t>Low</w:t>
            </w:r>
          </w:p>
        </w:tc>
        <w:tc>
          <w:tcPr>
            <w:tcW w:w="1083" w:type="dxa"/>
          </w:tcPr>
          <w:p w14:paraId="7BE9ADAF" w14:textId="77777777" w:rsidR="00617083" w:rsidRPr="00E77CF3" w:rsidRDefault="00617083" w:rsidP="00B33006">
            <w:pPr>
              <w:rPr>
                <w:rFonts w:ascii="Calibri" w:hAnsi="Calibri"/>
                <w:sz w:val="20"/>
                <w:szCs w:val="20"/>
              </w:rPr>
            </w:pPr>
          </w:p>
        </w:tc>
        <w:tc>
          <w:tcPr>
            <w:tcW w:w="717" w:type="dxa"/>
          </w:tcPr>
          <w:p w14:paraId="4EB914CD" w14:textId="77777777" w:rsidR="00617083" w:rsidRPr="00E77CF3" w:rsidRDefault="00617083" w:rsidP="00B33006">
            <w:pPr>
              <w:rPr>
                <w:rFonts w:ascii="Calibri" w:hAnsi="Calibri"/>
                <w:sz w:val="20"/>
                <w:szCs w:val="20"/>
              </w:rPr>
            </w:pPr>
          </w:p>
        </w:tc>
      </w:tr>
      <w:tr w:rsidR="00617083" w:rsidRPr="00E77CF3" w14:paraId="38E97014" w14:textId="77777777" w:rsidTr="00B33006">
        <w:tc>
          <w:tcPr>
            <w:tcW w:w="718" w:type="dxa"/>
          </w:tcPr>
          <w:p w14:paraId="4EED20E9" w14:textId="77777777" w:rsidR="00617083" w:rsidRPr="00E77CF3" w:rsidRDefault="00617083" w:rsidP="00B33006">
            <w:pPr>
              <w:rPr>
                <w:rFonts w:ascii="Calibri" w:hAnsi="Calibri"/>
                <w:sz w:val="20"/>
                <w:szCs w:val="20"/>
              </w:rPr>
            </w:pPr>
            <w:r w:rsidRPr="00E77CF3">
              <w:rPr>
                <w:rFonts w:ascii="Calibri" w:hAnsi="Calibri"/>
                <w:sz w:val="20"/>
                <w:szCs w:val="20"/>
              </w:rPr>
              <w:t>HGB</w:t>
            </w:r>
          </w:p>
        </w:tc>
        <w:tc>
          <w:tcPr>
            <w:tcW w:w="925" w:type="dxa"/>
          </w:tcPr>
          <w:p w14:paraId="7A145ABD" w14:textId="77777777" w:rsidR="00617083" w:rsidRPr="00E77CF3" w:rsidRDefault="00617083" w:rsidP="00B33006">
            <w:pPr>
              <w:rPr>
                <w:rFonts w:ascii="Calibri" w:hAnsi="Calibri"/>
                <w:sz w:val="20"/>
                <w:szCs w:val="20"/>
              </w:rPr>
            </w:pPr>
          </w:p>
        </w:tc>
        <w:tc>
          <w:tcPr>
            <w:tcW w:w="620" w:type="dxa"/>
          </w:tcPr>
          <w:p w14:paraId="79EA0B87" w14:textId="77777777" w:rsidR="00617083" w:rsidRPr="00E77CF3" w:rsidRDefault="00617083" w:rsidP="00B33006">
            <w:pPr>
              <w:rPr>
                <w:rFonts w:ascii="Calibri" w:hAnsi="Calibri"/>
                <w:sz w:val="20"/>
                <w:szCs w:val="20"/>
              </w:rPr>
            </w:pPr>
          </w:p>
        </w:tc>
        <w:tc>
          <w:tcPr>
            <w:tcW w:w="961" w:type="dxa"/>
          </w:tcPr>
          <w:p w14:paraId="22C93873" w14:textId="77777777" w:rsidR="00617083" w:rsidRPr="00E77CF3" w:rsidRDefault="00617083" w:rsidP="00B33006">
            <w:pPr>
              <w:rPr>
                <w:rFonts w:ascii="Calibri" w:hAnsi="Calibri"/>
                <w:sz w:val="20"/>
                <w:szCs w:val="20"/>
              </w:rPr>
            </w:pPr>
          </w:p>
        </w:tc>
        <w:tc>
          <w:tcPr>
            <w:tcW w:w="916" w:type="dxa"/>
          </w:tcPr>
          <w:p w14:paraId="1C8757BD" w14:textId="77777777" w:rsidR="00617083" w:rsidRPr="00E77CF3" w:rsidRDefault="00617083" w:rsidP="00B33006">
            <w:pPr>
              <w:rPr>
                <w:rFonts w:ascii="Calibri" w:hAnsi="Calibri"/>
                <w:sz w:val="20"/>
                <w:szCs w:val="20"/>
              </w:rPr>
            </w:pPr>
          </w:p>
        </w:tc>
        <w:tc>
          <w:tcPr>
            <w:tcW w:w="861" w:type="dxa"/>
          </w:tcPr>
          <w:p w14:paraId="0F3DBDD6" w14:textId="77777777" w:rsidR="00617083" w:rsidRPr="00E77CF3" w:rsidRDefault="00617083" w:rsidP="00B33006">
            <w:pPr>
              <w:rPr>
                <w:rFonts w:ascii="Calibri" w:hAnsi="Calibri"/>
                <w:sz w:val="20"/>
                <w:szCs w:val="20"/>
              </w:rPr>
            </w:pPr>
          </w:p>
        </w:tc>
        <w:tc>
          <w:tcPr>
            <w:tcW w:w="1047" w:type="dxa"/>
          </w:tcPr>
          <w:p w14:paraId="4EA87BDB" w14:textId="77777777" w:rsidR="00617083" w:rsidRPr="00E77CF3" w:rsidRDefault="00617083" w:rsidP="00B33006">
            <w:pPr>
              <w:rPr>
                <w:rFonts w:ascii="Calibri" w:hAnsi="Calibri"/>
                <w:sz w:val="20"/>
                <w:szCs w:val="20"/>
              </w:rPr>
            </w:pPr>
          </w:p>
        </w:tc>
        <w:tc>
          <w:tcPr>
            <w:tcW w:w="617" w:type="dxa"/>
          </w:tcPr>
          <w:p w14:paraId="30A4547B" w14:textId="77777777" w:rsidR="00617083" w:rsidRPr="00E77CF3" w:rsidRDefault="00617083" w:rsidP="00B33006">
            <w:pPr>
              <w:rPr>
                <w:rFonts w:ascii="Calibri" w:hAnsi="Calibri"/>
                <w:sz w:val="20"/>
                <w:szCs w:val="20"/>
              </w:rPr>
            </w:pPr>
          </w:p>
        </w:tc>
        <w:tc>
          <w:tcPr>
            <w:tcW w:w="1050" w:type="dxa"/>
          </w:tcPr>
          <w:p w14:paraId="2B49B6F2" w14:textId="77777777" w:rsidR="00617083" w:rsidRPr="00E77CF3" w:rsidRDefault="00617083" w:rsidP="00B33006">
            <w:pPr>
              <w:rPr>
                <w:rFonts w:ascii="Calibri" w:hAnsi="Calibri"/>
                <w:sz w:val="20"/>
                <w:szCs w:val="20"/>
              </w:rPr>
            </w:pPr>
          </w:p>
        </w:tc>
        <w:tc>
          <w:tcPr>
            <w:tcW w:w="872" w:type="dxa"/>
          </w:tcPr>
          <w:p w14:paraId="45FC2799" w14:textId="77777777" w:rsidR="00617083" w:rsidRPr="00E77CF3" w:rsidRDefault="00617083" w:rsidP="00B33006">
            <w:pPr>
              <w:rPr>
                <w:rFonts w:ascii="Calibri" w:hAnsi="Calibri"/>
                <w:sz w:val="20"/>
                <w:szCs w:val="20"/>
              </w:rPr>
            </w:pPr>
          </w:p>
        </w:tc>
        <w:tc>
          <w:tcPr>
            <w:tcW w:w="881" w:type="dxa"/>
          </w:tcPr>
          <w:p w14:paraId="7587EF92" w14:textId="77777777" w:rsidR="00617083" w:rsidRPr="00E77CF3" w:rsidRDefault="00617083" w:rsidP="00B33006">
            <w:pPr>
              <w:rPr>
                <w:rFonts w:ascii="Calibri" w:hAnsi="Calibri"/>
                <w:sz w:val="20"/>
                <w:szCs w:val="20"/>
              </w:rPr>
            </w:pPr>
            <w:r w:rsidRPr="00E77CF3">
              <w:rPr>
                <w:rFonts w:ascii="Calibri" w:hAnsi="Calibri"/>
                <w:sz w:val="20"/>
                <w:szCs w:val="20"/>
              </w:rPr>
              <w:t>Low</w:t>
            </w:r>
          </w:p>
        </w:tc>
        <w:tc>
          <w:tcPr>
            <w:tcW w:w="1083" w:type="dxa"/>
          </w:tcPr>
          <w:p w14:paraId="7AFEAFD1" w14:textId="77777777" w:rsidR="00617083" w:rsidRPr="00E77CF3" w:rsidRDefault="00617083" w:rsidP="00B33006">
            <w:pPr>
              <w:rPr>
                <w:rFonts w:ascii="Calibri" w:hAnsi="Calibri"/>
                <w:sz w:val="20"/>
                <w:szCs w:val="20"/>
              </w:rPr>
            </w:pPr>
          </w:p>
        </w:tc>
        <w:tc>
          <w:tcPr>
            <w:tcW w:w="717" w:type="dxa"/>
          </w:tcPr>
          <w:p w14:paraId="17ABE7D4" w14:textId="77777777" w:rsidR="00617083" w:rsidRPr="00E77CF3" w:rsidRDefault="00617083" w:rsidP="00B33006">
            <w:pPr>
              <w:rPr>
                <w:rFonts w:ascii="Calibri" w:hAnsi="Calibri"/>
                <w:sz w:val="20"/>
                <w:szCs w:val="20"/>
              </w:rPr>
            </w:pPr>
          </w:p>
        </w:tc>
      </w:tr>
      <w:tr w:rsidR="00617083" w:rsidRPr="00E77CF3" w14:paraId="6E562AB0" w14:textId="77777777" w:rsidTr="00B33006">
        <w:tc>
          <w:tcPr>
            <w:tcW w:w="718" w:type="dxa"/>
          </w:tcPr>
          <w:p w14:paraId="6E7D94B7" w14:textId="77777777" w:rsidR="00617083" w:rsidRPr="00E77CF3" w:rsidRDefault="00617083" w:rsidP="00B33006">
            <w:pPr>
              <w:rPr>
                <w:rFonts w:ascii="Calibri" w:hAnsi="Calibri"/>
                <w:sz w:val="20"/>
                <w:szCs w:val="20"/>
              </w:rPr>
            </w:pPr>
            <w:r w:rsidRPr="00E77CF3">
              <w:rPr>
                <w:rFonts w:ascii="Calibri" w:hAnsi="Calibri"/>
                <w:sz w:val="20"/>
                <w:szCs w:val="20"/>
              </w:rPr>
              <w:t>PLT</w:t>
            </w:r>
          </w:p>
        </w:tc>
        <w:tc>
          <w:tcPr>
            <w:tcW w:w="925" w:type="dxa"/>
          </w:tcPr>
          <w:p w14:paraId="62BF2E6F" w14:textId="77777777" w:rsidR="00617083" w:rsidRPr="00E77CF3" w:rsidRDefault="00617083" w:rsidP="00B33006">
            <w:pPr>
              <w:rPr>
                <w:rFonts w:ascii="Calibri" w:hAnsi="Calibri"/>
                <w:sz w:val="20"/>
                <w:szCs w:val="20"/>
              </w:rPr>
            </w:pPr>
          </w:p>
        </w:tc>
        <w:tc>
          <w:tcPr>
            <w:tcW w:w="620" w:type="dxa"/>
          </w:tcPr>
          <w:p w14:paraId="5B653F33" w14:textId="77777777" w:rsidR="00617083" w:rsidRPr="00E77CF3" w:rsidRDefault="00617083" w:rsidP="00B33006">
            <w:pPr>
              <w:rPr>
                <w:rFonts w:ascii="Calibri" w:hAnsi="Calibri"/>
                <w:sz w:val="20"/>
                <w:szCs w:val="20"/>
              </w:rPr>
            </w:pPr>
          </w:p>
        </w:tc>
        <w:tc>
          <w:tcPr>
            <w:tcW w:w="961" w:type="dxa"/>
          </w:tcPr>
          <w:p w14:paraId="5636706D" w14:textId="77777777" w:rsidR="00617083" w:rsidRPr="00E77CF3" w:rsidRDefault="00617083" w:rsidP="00B33006">
            <w:pPr>
              <w:rPr>
                <w:rFonts w:ascii="Calibri" w:hAnsi="Calibri"/>
                <w:sz w:val="20"/>
                <w:szCs w:val="20"/>
              </w:rPr>
            </w:pPr>
          </w:p>
        </w:tc>
        <w:tc>
          <w:tcPr>
            <w:tcW w:w="916" w:type="dxa"/>
          </w:tcPr>
          <w:p w14:paraId="0183EAD4" w14:textId="77777777" w:rsidR="00617083" w:rsidRPr="00E77CF3" w:rsidRDefault="00617083" w:rsidP="00B33006">
            <w:pPr>
              <w:rPr>
                <w:rFonts w:ascii="Calibri" w:hAnsi="Calibri"/>
                <w:sz w:val="20"/>
                <w:szCs w:val="20"/>
              </w:rPr>
            </w:pPr>
          </w:p>
        </w:tc>
        <w:tc>
          <w:tcPr>
            <w:tcW w:w="861" w:type="dxa"/>
          </w:tcPr>
          <w:p w14:paraId="3CD489B4" w14:textId="77777777" w:rsidR="00617083" w:rsidRPr="00E77CF3" w:rsidRDefault="00617083" w:rsidP="00B33006">
            <w:pPr>
              <w:rPr>
                <w:rFonts w:ascii="Calibri" w:hAnsi="Calibri"/>
                <w:sz w:val="20"/>
                <w:szCs w:val="20"/>
              </w:rPr>
            </w:pPr>
          </w:p>
        </w:tc>
        <w:tc>
          <w:tcPr>
            <w:tcW w:w="1047" w:type="dxa"/>
          </w:tcPr>
          <w:p w14:paraId="40B38B32" w14:textId="77777777" w:rsidR="00617083" w:rsidRPr="00E77CF3" w:rsidRDefault="00617083" w:rsidP="00B33006">
            <w:pPr>
              <w:rPr>
                <w:rFonts w:ascii="Calibri" w:hAnsi="Calibri"/>
                <w:sz w:val="20"/>
                <w:szCs w:val="20"/>
              </w:rPr>
            </w:pPr>
          </w:p>
        </w:tc>
        <w:tc>
          <w:tcPr>
            <w:tcW w:w="617" w:type="dxa"/>
          </w:tcPr>
          <w:p w14:paraId="42EFC313" w14:textId="77777777" w:rsidR="00617083" w:rsidRPr="00E77CF3" w:rsidRDefault="00617083" w:rsidP="00B33006">
            <w:pPr>
              <w:rPr>
                <w:rFonts w:ascii="Calibri" w:hAnsi="Calibri"/>
                <w:sz w:val="20"/>
                <w:szCs w:val="20"/>
              </w:rPr>
            </w:pPr>
          </w:p>
        </w:tc>
        <w:tc>
          <w:tcPr>
            <w:tcW w:w="1050" w:type="dxa"/>
          </w:tcPr>
          <w:p w14:paraId="031B7571" w14:textId="77777777" w:rsidR="00617083" w:rsidRPr="00E77CF3" w:rsidRDefault="00617083" w:rsidP="00B33006">
            <w:pPr>
              <w:rPr>
                <w:rFonts w:ascii="Calibri" w:hAnsi="Calibri"/>
                <w:sz w:val="20"/>
                <w:szCs w:val="20"/>
              </w:rPr>
            </w:pPr>
          </w:p>
        </w:tc>
        <w:tc>
          <w:tcPr>
            <w:tcW w:w="872" w:type="dxa"/>
          </w:tcPr>
          <w:p w14:paraId="4F7512BE" w14:textId="77777777" w:rsidR="00617083" w:rsidRPr="00E77CF3" w:rsidRDefault="00617083" w:rsidP="00B33006">
            <w:pPr>
              <w:rPr>
                <w:rFonts w:ascii="Calibri" w:hAnsi="Calibri"/>
                <w:sz w:val="20"/>
                <w:szCs w:val="20"/>
              </w:rPr>
            </w:pPr>
          </w:p>
        </w:tc>
        <w:tc>
          <w:tcPr>
            <w:tcW w:w="881" w:type="dxa"/>
          </w:tcPr>
          <w:p w14:paraId="595CE0AF" w14:textId="77777777" w:rsidR="00617083" w:rsidRPr="00E77CF3" w:rsidRDefault="00617083" w:rsidP="00B33006">
            <w:pPr>
              <w:rPr>
                <w:rFonts w:ascii="Calibri" w:hAnsi="Calibri"/>
                <w:sz w:val="20"/>
                <w:szCs w:val="20"/>
              </w:rPr>
            </w:pPr>
          </w:p>
        </w:tc>
        <w:tc>
          <w:tcPr>
            <w:tcW w:w="1083" w:type="dxa"/>
          </w:tcPr>
          <w:p w14:paraId="5B248C5D" w14:textId="77777777" w:rsidR="00617083" w:rsidRPr="00E77CF3" w:rsidRDefault="00617083" w:rsidP="00B33006">
            <w:pPr>
              <w:rPr>
                <w:rFonts w:ascii="Calibri" w:hAnsi="Calibri"/>
                <w:sz w:val="20"/>
                <w:szCs w:val="20"/>
              </w:rPr>
            </w:pPr>
          </w:p>
        </w:tc>
        <w:tc>
          <w:tcPr>
            <w:tcW w:w="717" w:type="dxa"/>
          </w:tcPr>
          <w:p w14:paraId="2429B01E" w14:textId="77777777" w:rsidR="00617083" w:rsidRPr="00E77CF3" w:rsidRDefault="00617083" w:rsidP="00B33006">
            <w:pPr>
              <w:rPr>
                <w:rFonts w:ascii="Calibri" w:hAnsi="Calibri"/>
                <w:sz w:val="20"/>
                <w:szCs w:val="20"/>
              </w:rPr>
            </w:pPr>
          </w:p>
        </w:tc>
      </w:tr>
    </w:tbl>
    <w:p w14:paraId="7AB0A030" w14:textId="77777777" w:rsidR="00617083" w:rsidRPr="00617083" w:rsidRDefault="00617083" w:rsidP="00617083">
      <w:pPr>
        <w:pStyle w:val="Heading1"/>
        <w:rPr>
          <w:rFonts w:ascii="Calibri" w:hAnsi="Calibri"/>
          <w:color w:val="12ADD9"/>
          <w:sz w:val="40"/>
          <w:szCs w:val="40"/>
          <w:u w:val="none"/>
        </w:rPr>
      </w:pPr>
      <w:r w:rsidRPr="00076AEF">
        <w:rPr>
          <w:rFonts w:ascii="Calibri" w:hAnsi="Calibri"/>
        </w:rPr>
        <w:br w:type="page"/>
      </w:r>
      <w:r w:rsidRPr="00617083">
        <w:rPr>
          <w:rFonts w:ascii="Calibri" w:hAnsi="Calibri"/>
          <w:color w:val="12ADD9"/>
          <w:sz w:val="40"/>
          <w:szCs w:val="40"/>
          <w:u w:val="none"/>
        </w:rPr>
        <w:lastRenderedPageBreak/>
        <w:t>Analyzing Sparky’s Blood Test</w:t>
      </w:r>
    </w:p>
    <w:p w14:paraId="64FE542F" w14:textId="77777777" w:rsidR="00617083" w:rsidRPr="00076AEF" w:rsidRDefault="00617083" w:rsidP="00617083">
      <w:pPr>
        <w:pStyle w:val="Heading1"/>
        <w:jc w:val="center"/>
        <w:rPr>
          <w:rFonts w:ascii="Calibri" w:hAnsi="Calibri"/>
          <w:sz w:val="40"/>
        </w:rPr>
      </w:pPr>
      <w:r w:rsidRPr="00076AEF">
        <w:rPr>
          <w:rFonts w:ascii="Calibri" w:hAnsi="Calibri"/>
          <w:sz w:val="40"/>
        </w:rPr>
        <w:t>ANEMIA CAUSED BY ONIONS</w:t>
      </w:r>
    </w:p>
    <w:p w14:paraId="0BF08DEE" w14:textId="77777777" w:rsidR="00617083" w:rsidRPr="00076AEF" w:rsidRDefault="00617083" w:rsidP="00617083">
      <w:pPr>
        <w:pStyle w:val="Heading3"/>
        <w:tabs>
          <w:tab w:val="center" w:pos="4320"/>
        </w:tabs>
        <w:rPr>
          <w:rFonts w:ascii="Calibri" w:hAnsi="Calibri"/>
        </w:rPr>
      </w:pPr>
      <w:r w:rsidRPr="00076AEF">
        <w:rPr>
          <w:rFonts w:ascii="Calibri" w:hAnsi="Calibri"/>
        </w:rPr>
        <w:tab/>
        <w:t xml:space="preserve">Written by Margaret A. </w:t>
      </w:r>
      <w:proofErr w:type="spellStart"/>
      <w:r w:rsidRPr="00076AEF">
        <w:rPr>
          <w:rFonts w:ascii="Calibri" w:hAnsi="Calibri"/>
        </w:rPr>
        <w:t>Wissman</w:t>
      </w:r>
      <w:proofErr w:type="spellEnd"/>
    </w:p>
    <w:p w14:paraId="2681AACB" w14:textId="77777777" w:rsidR="00617083" w:rsidRPr="00076AEF" w:rsidRDefault="00617083" w:rsidP="00617083">
      <w:pPr>
        <w:pStyle w:val="NormalWeb"/>
        <w:jc w:val="center"/>
        <w:rPr>
          <w:rFonts w:ascii="Calibri" w:hAnsi="Calibri"/>
        </w:rPr>
      </w:pPr>
      <w:r w:rsidRPr="00076AEF">
        <w:rPr>
          <w:rFonts w:ascii="Calibri" w:hAnsi="Calibri"/>
        </w:rPr>
        <w:t xml:space="preserve">(This article was in the Simian, the SSA's monthly newsletter, some time ago.) </w:t>
      </w:r>
    </w:p>
    <w:p w14:paraId="57820496" w14:textId="77777777" w:rsidR="00617083" w:rsidRPr="00076AEF" w:rsidRDefault="00617083" w:rsidP="00617083">
      <w:pPr>
        <w:pStyle w:val="NormalWeb"/>
        <w:jc w:val="center"/>
        <w:rPr>
          <w:rFonts w:ascii="Calibri" w:hAnsi="Calibri"/>
          <w:b/>
          <w:u w:val="single"/>
        </w:rPr>
      </w:pPr>
      <w:r w:rsidRPr="00076AEF">
        <w:rPr>
          <w:rFonts w:ascii="Calibri" w:hAnsi="Calibri"/>
          <w:b/>
          <w:u w:val="single"/>
        </w:rPr>
        <w:t>This article focuses on monkeys, but the information pertains to dogs and cats as well.</w:t>
      </w:r>
    </w:p>
    <w:p w14:paraId="31F6DC57" w14:textId="77777777" w:rsidR="00617083" w:rsidRPr="00076AEF" w:rsidRDefault="00617083" w:rsidP="00617083">
      <w:pPr>
        <w:pStyle w:val="NormalWeb"/>
        <w:rPr>
          <w:rFonts w:ascii="Calibri" w:hAnsi="Calibri"/>
        </w:rPr>
      </w:pPr>
      <w:r w:rsidRPr="00076AEF">
        <w:rPr>
          <w:rFonts w:ascii="Calibri" w:hAnsi="Calibri"/>
        </w:rPr>
        <w:t xml:space="preserve">As a veterinarian, I have known for many years that onions, whether fresh, cooked or dehydrated, can cause anemia in pets. I remember reading a case report years ago concerning a small dog that ate a good portion of a bag of fresh, whole onions one day while his owner was at work, and the dog was near death when discovered by his frantic owner. However, I continually read stories about owners feeding onions to their monkeys, and I realize that most people have no idea of the dangers of feeding onions. So, I thought it would be a good idea to educate owners about onions. </w:t>
      </w:r>
      <w:r w:rsidRPr="00076AEF">
        <w:rPr>
          <w:rFonts w:ascii="Calibri" w:hAnsi="Calibri"/>
        </w:rPr>
        <w:br/>
      </w:r>
      <w:r w:rsidRPr="00076AEF">
        <w:rPr>
          <w:rFonts w:ascii="Calibri" w:hAnsi="Calibri"/>
        </w:rPr>
        <w:br/>
        <w:t xml:space="preserve">Onions can cause Heinz-body hemolytic anemia. What is anemia? Anemia is any condition in which the number of red blood cells is decreased. Red blood cells carry oxygen to the tissues on a molecule called hemoglobin, and the number can be measured by counting the number of red blood cells (RBCs) or quantity of blood, or by the concentration of hemoglobin or by the measurement of the concentration of the blood. The term Heinz-body describes changes that occur to RBCs when they are exposed to oxidants, including ingested onions. Heinz-body form when hemoglobin molecules are adversely changed and the hemoglobin coalesces in the RBCs. Heinz-body changes to RBCs is irreversible. These changes to the red cells make them more rigid, which is not good. Red Blood cells must bend and flex as the twist and turn on their course through the blood vessels of the body, and if they cannot, they may rupture or be filtered out of the bloodstream. </w:t>
      </w:r>
      <w:r w:rsidRPr="00076AEF">
        <w:rPr>
          <w:rFonts w:ascii="Calibri" w:hAnsi="Calibri"/>
        </w:rPr>
        <w:br/>
      </w:r>
      <w:r w:rsidRPr="00076AEF">
        <w:rPr>
          <w:rFonts w:ascii="Calibri" w:hAnsi="Calibri"/>
        </w:rPr>
        <w:br/>
        <w:t>Let's now cut through all this medical jargon. What exactly does happen when onions are consumed? Simply put, onions cause red blood cells to become unable to function properly, then causing them to rupture. This causes anemia.</w:t>
      </w:r>
      <w:r w:rsidRPr="00076AEF">
        <w:rPr>
          <w:rFonts w:ascii="Calibri" w:hAnsi="Calibri"/>
        </w:rPr>
        <w:br/>
      </w:r>
      <w:r w:rsidRPr="00076AEF">
        <w:rPr>
          <w:rFonts w:ascii="Calibri" w:hAnsi="Calibri"/>
        </w:rPr>
        <w:br/>
        <w:t xml:space="preserve">What clinical signs will occur with onion </w:t>
      </w:r>
      <w:proofErr w:type="spellStart"/>
      <w:r w:rsidRPr="00076AEF">
        <w:rPr>
          <w:rFonts w:ascii="Calibri" w:hAnsi="Calibri"/>
        </w:rPr>
        <w:t>toxicosis</w:t>
      </w:r>
      <w:proofErr w:type="spellEnd"/>
      <w:r w:rsidRPr="00076AEF">
        <w:rPr>
          <w:rFonts w:ascii="Calibri" w:hAnsi="Calibri"/>
        </w:rPr>
        <w:t xml:space="preserve">? The signs that you see will depend on the amount of onions consumed, the length of time they have been fed, and the size of the animal. Gums (mucous membranes) may appear pale if there is moderate or severe anemia/ If lots of RBCs have ruptured, there may be hemoglobin in the urine, causing it to appear reddish or brown, or the tissues may become jaundiced. Weakness, depression, rapid heart rate and rapid respiratory rate may be observed as a result of there not being enough oxygen reaching the tissues (hypoxia). Vomiting, decreased appetite and diarrhea may also occur. Blood tests taken by your veterinarian will show certain characteristics. Heinz-bodies can be seen on blood smears and the packed cell volume will be decreased, indicating anemia. As the body tries to replace the damaged blood cells, certain characteristics may also be seen in the blood. </w:t>
      </w:r>
      <w:r w:rsidRPr="00076AEF">
        <w:rPr>
          <w:rFonts w:ascii="Calibri" w:hAnsi="Calibri"/>
        </w:rPr>
        <w:lastRenderedPageBreak/>
        <w:t>Hemoglobin may be seen in the urine.</w:t>
      </w:r>
      <w:r w:rsidRPr="00076AEF">
        <w:rPr>
          <w:rFonts w:ascii="Calibri" w:hAnsi="Calibri"/>
        </w:rPr>
        <w:br/>
      </w:r>
      <w:r w:rsidRPr="00076AEF">
        <w:rPr>
          <w:rFonts w:ascii="Calibri" w:hAnsi="Calibri"/>
        </w:rPr>
        <w:br/>
        <w:t xml:space="preserve">Many case reports have been published concerning Heinz-body hemolytic in dogs and cats. Most clinical cases have occurred in small dogs. One report describes Heinz-body hemolytic anemia in two cats fed onion soup! I know that many research facilities that house non-human primates will not feed them onions because of problems with anemia. One lab had anemia problems in baboons that were frequently fed onions. Since we know that onions can cause fatal hemolytic anemia, it is best to never feed them to our pet monkeys. However, there can be hidden onion in some products that we feed as well. For example, many veterinarians feed sick cats and kittens all-meat baby foods, and some cases of Heinz-body hemolytic anemia have occurred after these have been fed, Why? Check the label. You may be surprised to find that many baby food manufacturers add onions or onion powder to increase palatability. There can be enough onion products in these little jars to cause serious problems in these small creatures. A jar of chicken baby food that I have right here has this list of ingredients: chicken, water, modified corn starch, onion powder and extractive of celery. Another product that I like to feed, which is a good first solid for my baby monkeys are chicken sticks. However, let's go down the list of ingredients: chicken, water calcium reduced dried skim milk, salt sugar, onion powder, and garlic powder. I only offer this very infrequently to my toddler now! Onions are often added to products to enhance the flavor of many food, especially for human babies, so be sure to read the label carefully before feeding any prepared food to your monkeys. </w:t>
      </w:r>
      <w:r w:rsidRPr="00076AEF">
        <w:rPr>
          <w:rFonts w:ascii="Calibri" w:hAnsi="Calibri"/>
        </w:rPr>
        <w:br/>
      </w:r>
      <w:r w:rsidRPr="00076AEF">
        <w:rPr>
          <w:rFonts w:ascii="Calibri" w:hAnsi="Calibri"/>
        </w:rPr>
        <w:br/>
        <w:t>What about onion toxicity in humans? Since damage from feeding onions seems worse in little dogs and cats, it may be that the amount of onion in baby foods is not enough to cause problems in humans, in relation to their size. But certainly, the amount of onion in baby foods can be potentially harmful to monkeys. And fresh or cooked onions will certainly cause a degree of Heinz-body formation in the blood of primates. Based on the information that we now have, I would recommend not feeding onions to monkeys at all. I would like to see labs that have experienced Heinz-body hemolytic anemia in monkeys fed onions write up the cases to present to other vets, so that others may learn the hazards of onions. So, please spread the word to other owners that onions should not be fed to non-human primates or other species of animals, as well.</w:t>
      </w:r>
    </w:p>
    <w:p w14:paraId="666FB405" w14:textId="77777777" w:rsidR="00617083" w:rsidRPr="00076AEF" w:rsidRDefault="00617083" w:rsidP="00617083">
      <w:pPr>
        <w:rPr>
          <w:rFonts w:ascii="Calibri" w:hAnsi="Calibri"/>
        </w:rPr>
      </w:pPr>
    </w:p>
    <w:sectPr w:rsidR="00617083" w:rsidRPr="00076AEF" w:rsidSect="00617083">
      <w:footerReference w:type="default" r:id="rId16"/>
      <w:pgSz w:w="12240" w:h="15840"/>
      <w:pgMar w:top="907" w:right="180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007252" w14:textId="77777777" w:rsidR="00582BC9" w:rsidRDefault="00582BC9" w:rsidP="00487C24">
      <w:r>
        <w:separator/>
      </w:r>
    </w:p>
  </w:endnote>
  <w:endnote w:type="continuationSeparator" w:id="0">
    <w:p w14:paraId="605D38CC" w14:textId="77777777" w:rsidR="00582BC9" w:rsidRDefault="00582BC9"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Calisto MT">
    <w:panose1 w:val="02040603050505030304"/>
    <w:charset w:val="4D"/>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50D0E" w14:textId="2ABFA76A" w:rsidR="00487C24" w:rsidRPr="00487C24" w:rsidRDefault="00487C24" w:rsidP="00487C24">
    <w:pPr>
      <w:pStyle w:val="Footer"/>
      <w:ind w:right="-1080"/>
      <w:jc w:val="right"/>
      <w:rPr>
        <w:rFonts w:ascii="Calibri" w:hAnsi="Calibri"/>
        <w:sz w:val="18"/>
        <w:szCs w:val="18"/>
      </w:rPr>
    </w:pPr>
    <w:r>
      <w:rPr>
        <w:rFonts w:ascii="Calibri" w:hAnsi="Calibri"/>
        <w:sz w:val="18"/>
        <w:szCs w:val="18"/>
      </w:rPr>
      <w:t xml:space="preserve">© 2017 </w:t>
    </w:r>
    <w:proofErr w:type="spellStart"/>
    <w:r w:rsidRPr="00487C24">
      <w:rPr>
        <w:rFonts w:ascii="Calibri" w:hAnsi="Calibri"/>
        <w:sz w:val="18"/>
        <w:szCs w:val="18"/>
      </w:rPr>
      <w:t>www.beyondbenign.org</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B85A1E" w14:textId="77777777" w:rsidR="00582BC9" w:rsidRDefault="00582BC9" w:rsidP="00487C24">
      <w:r>
        <w:separator/>
      </w:r>
    </w:p>
  </w:footnote>
  <w:footnote w:type="continuationSeparator" w:id="0">
    <w:p w14:paraId="18C8B399" w14:textId="77777777" w:rsidR="00582BC9" w:rsidRDefault="00582BC9"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163F74"/>
    <w:multiLevelType w:val="hybridMultilevel"/>
    <w:tmpl w:val="11F0903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8467A05"/>
    <w:multiLevelType w:val="hybridMultilevel"/>
    <w:tmpl w:val="C37AD70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40B694A"/>
    <w:multiLevelType w:val="hybridMultilevel"/>
    <w:tmpl w:val="0986C4F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75E0D04"/>
    <w:multiLevelType w:val="hybridMultilevel"/>
    <w:tmpl w:val="12A22B3E"/>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 w15:restartNumberingAfterBreak="0">
    <w:nsid w:val="2BDC5CBB"/>
    <w:multiLevelType w:val="hybridMultilevel"/>
    <w:tmpl w:val="9DFE9446"/>
    <w:lvl w:ilvl="0" w:tplc="6FFC80B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6A0E85"/>
    <w:multiLevelType w:val="hybridMultilevel"/>
    <w:tmpl w:val="6EFC426A"/>
    <w:lvl w:ilvl="0" w:tplc="6FFC80B4">
      <w:start w:val="1"/>
      <w:numFmt w:val="bullet"/>
      <w:lvlText w:val=""/>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3DF23EE5"/>
    <w:multiLevelType w:val="hybridMultilevel"/>
    <w:tmpl w:val="0B0E6D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70F52A4"/>
    <w:multiLevelType w:val="hybridMultilevel"/>
    <w:tmpl w:val="9DA2F22C"/>
    <w:lvl w:ilvl="0" w:tplc="6FFC80B4">
      <w:start w:val="1"/>
      <w:numFmt w:val="bullet"/>
      <w:lvlText w:val=""/>
      <w:lvlJc w:val="left"/>
      <w:pPr>
        <w:tabs>
          <w:tab w:val="num" w:pos="1080"/>
        </w:tabs>
        <w:ind w:left="1080" w:hanging="360"/>
      </w:pPr>
      <w:rPr>
        <w:rFonts w:ascii="Symbol" w:hAnsi="Symbol" w:hint="default"/>
        <w:color w:val="auto"/>
      </w:rPr>
    </w:lvl>
    <w:lvl w:ilvl="1" w:tplc="01E4E1A2">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5460202E"/>
    <w:multiLevelType w:val="hybridMultilevel"/>
    <w:tmpl w:val="5BB8395C"/>
    <w:lvl w:ilvl="0" w:tplc="68366DB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59CC38C0"/>
    <w:multiLevelType w:val="hybridMultilevel"/>
    <w:tmpl w:val="CE2E3D32"/>
    <w:lvl w:ilvl="0" w:tplc="68366DB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5C323D16"/>
    <w:multiLevelType w:val="multilevel"/>
    <w:tmpl w:val="4B94D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EB5907"/>
    <w:multiLevelType w:val="hybridMultilevel"/>
    <w:tmpl w:val="8946BD68"/>
    <w:lvl w:ilvl="0" w:tplc="68366DB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6124007A"/>
    <w:multiLevelType w:val="hybridMultilevel"/>
    <w:tmpl w:val="F3C2098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23C6EC2"/>
    <w:multiLevelType w:val="hybridMultilevel"/>
    <w:tmpl w:val="74E60A36"/>
    <w:lvl w:ilvl="0" w:tplc="6FFC80B4">
      <w:start w:val="1"/>
      <w:numFmt w:val="bullet"/>
      <w:lvlText w:val=""/>
      <w:lvlJc w:val="left"/>
      <w:pPr>
        <w:tabs>
          <w:tab w:val="num" w:pos="720"/>
        </w:tabs>
        <w:ind w:left="720" w:hanging="360"/>
      </w:pPr>
      <w:rPr>
        <w:rFonts w:ascii="Symbol" w:hAnsi="Symbol" w:hint="default"/>
        <w:color w:val="auto"/>
      </w:rPr>
    </w:lvl>
    <w:lvl w:ilvl="1" w:tplc="37008094">
      <w:numFmt w:val="bullet"/>
      <w:lvlText w:val=""/>
      <w:lvlJc w:val="left"/>
      <w:pPr>
        <w:tabs>
          <w:tab w:val="num" w:pos="1440"/>
        </w:tabs>
        <w:ind w:left="1440" w:hanging="360"/>
      </w:pPr>
      <w:rPr>
        <w:rFonts w:ascii="Wingdings" w:eastAsia="Times New Roman" w:hAnsi="Wingdings" w:cs="Times New Roma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40266BE"/>
    <w:multiLevelType w:val="hybridMultilevel"/>
    <w:tmpl w:val="9FD8970E"/>
    <w:lvl w:ilvl="0" w:tplc="6FFC80B4">
      <w:start w:val="1"/>
      <w:numFmt w:val="bullet"/>
      <w:lvlText w:val=""/>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6FCB1464"/>
    <w:multiLevelType w:val="hybridMultilevel"/>
    <w:tmpl w:val="EC18E972"/>
    <w:lvl w:ilvl="0" w:tplc="6FFC80B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53C48F1"/>
    <w:multiLevelType w:val="hybridMultilevel"/>
    <w:tmpl w:val="244CE9E2"/>
    <w:lvl w:ilvl="0" w:tplc="04090017">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762D6598"/>
    <w:multiLevelType w:val="hybridMultilevel"/>
    <w:tmpl w:val="7868C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23021D"/>
    <w:multiLevelType w:val="hybridMultilevel"/>
    <w:tmpl w:val="7D129F1A"/>
    <w:lvl w:ilvl="0" w:tplc="68366DBA">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7F4D0C76"/>
    <w:multiLevelType w:val="hybridMultilevel"/>
    <w:tmpl w:val="CCA8F1D0"/>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15"/>
  </w:num>
  <w:num w:numId="3">
    <w:abstractNumId w:val="6"/>
  </w:num>
  <w:num w:numId="4">
    <w:abstractNumId w:val="14"/>
  </w:num>
  <w:num w:numId="5">
    <w:abstractNumId w:val="7"/>
  </w:num>
  <w:num w:numId="6">
    <w:abstractNumId w:val="0"/>
  </w:num>
  <w:num w:numId="7">
    <w:abstractNumId w:val="5"/>
  </w:num>
  <w:num w:numId="8">
    <w:abstractNumId w:val="4"/>
  </w:num>
  <w:num w:numId="9">
    <w:abstractNumId w:val="16"/>
  </w:num>
  <w:num w:numId="10">
    <w:abstractNumId w:val="11"/>
  </w:num>
  <w:num w:numId="11">
    <w:abstractNumId w:val="10"/>
  </w:num>
  <w:num w:numId="12">
    <w:abstractNumId w:val="12"/>
  </w:num>
  <w:num w:numId="13">
    <w:abstractNumId w:val="19"/>
  </w:num>
  <w:num w:numId="14">
    <w:abstractNumId w:val="3"/>
  </w:num>
  <w:num w:numId="15">
    <w:abstractNumId w:val="17"/>
  </w:num>
  <w:num w:numId="16">
    <w:abstractNumId w:val="2"/>
  </w:num>
  <w:num w:numId="17">
    <w:abstractNumId w:val="18"/>
  </w:num>
  <w:num w:numId="18">
    <w:abstractNumId w:val="8"/>
  </w:num>
  <w:num w:numId="19">
    <w:abstractNumId w:val="1"/>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9"/>
  <w:embedSystemFonts/>
  <w:proofState w:spelling="clean"/>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2DC"/>
    <w:rsid w:val="0003742E"/>
    <w:rsid w:val="000E55E4"/>
    <w:rsid w:val="000E647C"/>
    <w:rsid w:val="00104C6E"/>
    <w:rsid w:val="00155AB1"/>
    <w:rsid w:val="001D2EC8"/>
    <w:rsid w:val="001D7A2D"/>
    <w:rsid w:val="00273E9A"/>
    <w:rsid w:val="002D6246"/>
    <w:rsid w:val="0031275E"/>
    <w:rsid w:val="00352671"/>
    <w:rsid w:val="0035658A"/>
    <w:rsid w:val="003625D5"/>
    <w:rsid w:val="003934A4"/>
    <w:rsid w:val="00420C16"/>
    <w:rsid w:val="00487C24"/>
    <w:rsid w:val="00492362"/>
    <w:rsid w:val="00502024"/>
    <w:rsid w:val="005536F3"/>
    <w:rsid w:val="00554FA3"/>
    <w:rsid w:val="005565B3"/>
    <w:rsid w:val="00582BC9"/>
    <w:rsid w:val="005B48FF"/>
    <w:rsid w:val="00617083"/>
    <w:rsid w:val="00640089"/>
    <w:rsid w:val="006619FD"/>
    <w:rsid w:val="006D01E4"/>
    <w:rsid w:val="007B2522"/>
    <w:rsid w:val="007B52DC"/>
    <w:rsid w:val="007D4EE5"/>
    <w:rsid w:val="00827886"/>
    <w:rsid w:val="008354EC"/>
    <w:rsid w:val="00893D28"/>
    <w:rsid w:val="00A60748"/>
    <w:rsid w:val="00B5244D"/>
    <w:rsid w:val="00BB101F"/>
    <w:rsid w:val="00CD5324"/>
    <w:rsid w:val="00CF249E"/>
    <w:rsid w:val="00D33BD2"/>
    <w:rsid w:val="00DA0780"/>
    <w:rsid w:val="00DD5565"/>
    <w:rsid w:val="00DE2806"/>
    <w:rsid w:val="00E85672"/>
    <w:rsid w:val="00EF2CFC"/>
    <w:rsid w:val="00F17BE7"/>
    <w:rsid w:val="00F46BE5"/>
    <w:rsid w:val="00FB535C"/>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555CE2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lang w:eastAsia="en-US"/>
    </w:rPr>
  </w:style>
  <w:style w:type="paragraph" w:styleId="Heading1">
    <w:name w:val="heading 1"/>
    <w:basedOn w:val="Normal"/>
    <w:link w:val="Heading1Char"/>
    <w:qFormat/>
    <w:rsid w:val="001D7A2D"/>
    <w:pPr>
      <w:spacing w:before="100" w:beforeAutospacing="1" w:after="100" w:afterAutospacing="1"/>
      <w:outlineLvl w:val="0"/>
    </w:pPr>
    <w:rPr>
      <w:rFonts w:ascii="Arial" w:eastAsia="Times New Roman" w:hAnsi="Arial" w:cs="Arial"/>
      <w:b/>
      <w:bCs/>
      <w:color w:val="000000"/>
      <w:kern w:val="36"/>
      <w:sz w:val="28"/>
      <w:szCs w:val="28"/>
      <w:u w:val="single"/>
    </w:rPr>
  </w:style>
  <w:style w:type="paragraph" w:styleId="Heading2">
    <w:name w:val="heading 2"/>
    <w:basedOn w:val="Normal"/>
    <w:next w:val="Normal"/>
    <w:link w:val="Heading2Char"/>
    <w:qFormat/>
    <w:rsid w:val="001D7A2D"/>
    <w:pPr>
      <w:keepNext/>
      <w:spacing w:before="240" w:after="60"/>
      <w:outlineLvl w:val="1"/>
    </w:pPr>
    <w:rPr>
      <w:rFonts w:ascii="Arial" w:eastAsia="Times New Roman" w:hAnsi="Arial" w:cs="Arial"/>
      <w:b/>
      <w:bCs/>
      <w:i/>
      <w:iCs/>
      <w:sz w:val="28"/>
      <w:szCs w:val="28"/>
    </w:rPr>
  </w:style>
  <w:style w:type="paragraph" w:styleId="Heading3">
    <w:name w:val="heading 3"/>
    <w:basedOn w:val="Normal"/>
    <w:link w:val="Heading3Char"/>
    <w:qFormat/>
    <w:rsid w:val="001D7A2D"/>
    <w:pPr>
      <w:spacing w:before="100" w:beforeAutospacing="1" w:after="100" w:afterAutospacing="1"/>
      <w:outlineLvl w:val="2"/>
    </w:pPr>
    <w:rPr>
      <w:rFonts w:ascii="Arial" w:eastAsia="Times New Roman" w:hAnsi="Arial" w:cs="Arial"/>
      <w:b/>
      <w:bCs/>
      <w:i/>
      <w:iCs/>
      <w:color w:val="000000"/>
    </w:rPr>
  </w:style>
  <w:style w:type="paragraph" w:styleId="Heading4">
    <w:name w:val="heading 4"/>
    <w:basedOn w:val="Normal"/>
    <w:next w:val="Normal"/>
    <w:link w:val="Heading4Char"/>
    <w:qFormat/>
    <w:rsid w:val="002D6246"/>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rsid w:val="001D7A2D"/>
    <w:rPr>
      <w:rFonts w:ascii="Arial" w:eastAsia="Times New Roman" w:hAnsi="Arial" w:cs="Arial"/>
      <w:b/>
      <w:bCs/>
      <w:color w:val="000000"/>
      <w:kern w:val="36"/>
      <w:sz w:val="28"/>
      <w:szCs w:val="28"/>
      <w:u w:val="single"/>
      <w:lang w:eastAsia="en-US"/>
    </w:rPr>
  </w:style>
  <w:style w:type="character" w:customStyle="1" w:styleId="Heading2Char">
    <w:name w:val="Heading 2 Char"/>
    <w:basedOn w:val="DefaultParagraphFont"/>
    <w:link w:val="Heading2"/>
    <w:rsid w:val="001D7A2D"/>
    <w:rPr>
      <w:rFonts w:ascii="Arial" w:eastAsia="Times New Roman" w:hAnsi="Arial" w:cs="Arial"/>
      <w:b/>
      <w:bCs/>
      <w:i/>
      <w:iCs/>
      <w:sz w:val="28"/>
      <w:szCs w:val="28"/>
      <w:lang w:eastAsia="en-US"/>
    </w:rPr>
  </w:style>
  <w:style w:type="character" w:customStyle="1" w:styleId="Heading3Char">
    <w:name w:val="Heading 3 Char"/>
    <w:basedOn w:val="DefaultParagraphFont"/>
    <w:link w:val="Heading3"/>
    <w:rsid w:val="001D7A2D"/>
    <w:rPr>
      <w:rFonts w:ascii="Arial" w:eastAsia="Times New Roman" w:hAnsi="Arial" w:cs="Arial"/>
      <w:b/>
      <w:bCs/>
      <w:i/>
      <w:iCs/>
      <w:color w:val="000000"/>
      <w:sz w:val="24"/>
      <w:szCs w:val="24"/>
      <w:lang w:eastAsia="en-US"/>
    </w:rPr>
  </w:style>
  <w:style w:type="character" w:styleId="Hyperlink">
    <w:name w:val="Hyperlink"/>
    <w:rsid w:val="001D7A2D"/>
    <w:rPr>
      <w:b/>
      <w:bCs/>
      <w:strike w:val="0"/>
      <w:dstrike w:val="0"/>
      <w:color w:val="0000FF"/>
      <w:u w:val="none"/>
      <w:effect w:val="none"/>
    </w:rPr>
  </w:style>
  <w:style w:type="paragraph" w:styleId="NormalWeb">
    <w:name w:val="Normal (Web)"/>
    <w:basedOn w:val="Normal"/>
    <w:rsid w:val="001D7A2D"/>
    <w:pPr>
      <w:spacing w:before="100" w:beforeAutospacing="1" w:after="100" w:afterAutospacing="1"/>
    </w:pPr>
    <w:rPr>
      <w:rFonts w:eastAsia="Times New Roman"/>
    </w:rPr>
  </w:style>
  <w:style w:type="paragraph" w:customStyle="1" w:styleId="byline">
    <w:name w:val="byline"/>
    <w:basedOn w:val="Normal"/>
    <w:rsid w:val="001D7A2D"/>
    <w:pPr>
      <w:spacing w:before="100" w:beforeAutospacing="1" w:after="100" w:afterAutospacing="1"/>
    </w:pPr>
    <w:rPr>
      <w:rFonts w:eastAsia="Times New Roman"/>
    </w:rPr>
  </w:style>
  <w:style w:type="character" w:customStyle="1" w:styleId="Heading4Char">
    <w:name w:val="Heading 4 Char"/>
    <w:basedOn w:val="DefaultParagraphFont"/>
    <w:link w:val="Heading4"/>
    <w:rsid w:val="002D6246"/>
    <w:rPr>
      <w:rFonts w:eastAsia="Times New Roman"/>
      <w:b/>
      <w:bCs/>
      <w:sz w:val="28"/>
      <w:szCs w:val="28"/>
      <w:lang w:eastAsia="en-US"/>
    </w:rPr>
  </w:style>
  <w:style w:type="character" w:styleId="Emphasis">
    <w:name w:val="Emphasis"/>
    <w:qFormat/>
    <w:rsid w:val="002D6246"/>
    <w:rPr>
      <w:i/>
      <w:iCs/>
    </w:rPr>
  </w:style>
  <w:style w:type="character" w:styleId="Strong">
    <w:name w:val="Strong"/>
    <w:qFormat/>
    <w:rsid w:val="002D6246"/>
    <w:rPr>
      <w:b/>
      <w:bCs/>
    </w:rPr>
  </w:style>
  <w:style w:type="character" w:customStyle="1" w:styleId="Date1">
    <w:name w:val="Date1"/>
    <w:rsid w:val="002D6246"/>
    <w:rPr>
      <w:i/>
      <w:iCs/>
      <w:color w:val="666666"/>
    </w:rPr>
  </w:style>
  <w:style w:type="character" w:styleId="FollowedHyperlink">
    <w:name w:val="FollowedHyperlink"/>
    <w:basedOn w:val="DefaultParagraphFont"/>
    <w:uiPriority w:val="99"/>
    <w:semiHidden/>
    <w:unhideWhenUsed/>
    <w:rsid w:val="00827886"/>
    <w:rPr>
      <w:color w:val="800080" w:themeColor="followedHyperlink"/>
      <w:u w:val="single"/>
    </w:rPr>
  </w:style>
  <w:style w:type="paragraph" w:customStyle="1" w:styleId="indent10">
    <w:name w:val="indent10"/>
    <w:basedOn w:val="Normal"/>
    <w:rsid w:val="00E85672"/>
    <w:pPr>
      <w:spacing w:before="100" w:beforeAutospacing="1" w:after="100" w:afterAutospacing="1" w:line="270" w:lineRule="atLeast"/>
      <w:ind w:left="300" w:right="300"/>
    </w:pPr>
    <w:rPr>
      <w:rFonts w:ascii="Verdana" w:eastAsia="Times New Roman" w:hAnsi="Verdana"/>
      <w:color w:val="353548"/>
      <w:sz w:val="29"/>
      <w:szCs w:val="29"/>
    </w:rPr>
  </w:style>
  <w:style w:type="character" w:customStyle="1" w:styleId="arsubhead1">
    <w:name w:val="arsubhead1"/>
    <w:rsid w:val="00E85672"/>
    <w:rPr>
      <w:rFonts w:ascii="Arial" w:hAnsi="Arial" w:cs="Arial" w:hint="default"/>
      <w:b/>
      <w:bCs/>
      <w:i w:val="0"/>
      <w:iCs w:val="0"/>
      <w:color w:val="F7941D"/>
      <w:sz w:val="21"/>
      <w:szCs w:val="21"/>
    </w:rPr>
  </w:style>
  <w:style w:type="character" w:customStyle="1" w:styleId="dic">
    <w:name w:val="dic"/>
    <w:basedOn w:val="DefaultParagraphFont"/>
    <w:rsid w:val="00E85672"/>
  </w:style>
  <w:style w:type="character" w:styleId="PageNumber">
    <w:name w:val="page number"/>
    <w:basedOn w:val="DefaultParagraphFont"/>
    <w:rsid w:val="00E85672"/>
  </w:style>
  <w:style w:type="character" w:customStyle="1" w:styleId="klink">
    <w:name w:val="klink"/>
    <w:basedOn w:val="DefaultParagraphFont"/>
    <w:rsid w:val="006170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petplace.com/cats/understanding-blood-work-the-complete-blood-count-cbc-for-cats-2/page2.asp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etplace.com/cats/understanding-blood-work-the-complete-blood-count-cbc-for-cats-2/page2.asp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tbn3.google.com/images?q=tbn:rGM3lzdWEhG_sM:http://castleuniforms.com/mcart/images/veterinarian%2520logo.jpg" TargetMode="External"/><Relationship Id="rId5" Type="http://schemas.openxmlformats.org/officeDocument/2006/relationships/webSettings" Target="webSettings.xml"/><Relationship Id="rId15" Type="http://schemas.openxmlformats.org/officeDocument/2006/relationships/hyperlink" Target="http://www.petplace.com/cats/understanding-blood-work-the-complete-blood-count-cbc-for-cats-2/page2.aspx"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petplace.com/cats/understanding-blood-work-the-complete-blood-count-cbc-for-cats-2/page2.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9684F-DB69-494D-8A7E-A2BD0B7B5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Pages>
  <Words>1528</Words>
  <Characters>8715</Characters>
  <Application>Microsoft Office Word</Application>
  <DocSecurity>0</DocSecurity>
  <Lines>72</Lines>
  <Paragraphs>20</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Causes can be due to cancer, drugs such as aspirin and ibuprofen, ingestion of t</vt:lpstr>
      <vt:lpstr>        Diagnosis can be made based by a complete blood test (CBC), a Urinalysis or a Bo</vt:lpstr>
    </vt:vector>
  </TitlesOfParts>
  <Company>Elles Design Studio</Company>
  <LinksUpToDate>false</LinksUpToDate>
  <CharactersWithSpaces>10223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Mollie Enright</cp:lastModifiedBy>
  <cp:revision>10</cp:revision>
  <dcterms:created xsi:type="dcterms:W3CDTF">2018-01-29T19:49:00Z</dcterms:created>
  <dcterms:modified xsi:type="dcterms:W3CDTF">2018-02-13T17:52:00Z</dcterms:modified>
</cp:coreProperties>
</file>