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B81199" w14:textId="6AFB4E71" w:rsidR="00604644" w:rsidRPr="00A54CEA" w:rsidRDefault="00604644" w:rsidP="008E703D">
      <w:pPr>
        <w:rPr>
          <w:rFonts w:ascii="Calibri" w:hAnsi="Calibri"/>
          <w:b/>
          <w:noProof/>
          <w:color w:val="366091"/>
          <w:sz w:val="22"/>
          <w:szCs w:val="22"/>
        </w:rPr>
      </w:pPr>
      <w:r w:rsidRPr="00A54CEA">
        <w:rPr>
          <w:b/>
          <w:noProof/>
          <w:color w:val="366091"/>
          <w:sz w:val="22"/>
          <w:szCs w:val="22"/>
        </w:rPr>
        <mc:AlternateContent>
          <mc:Choice Requires="wps">
            <w:drawing>
              <wp:anchor distT="0" distB="0" distL="114300" distR="114300" simplePos="0" relativeHeight="251662336" behindDoc="1" locked="0" layoutInCell="1" allowOverlap="1" wp14:anchorId="6F0A7B62" wp14:editId="4485708F">
                <wp:simplePos x="0" y="0"/>
                <wp:positionH relativeFrom="margin">
                  <wp:posOffset>-373817</wp:posOffset>
                </wp:positionH>
                <wp:positionV relativeFrom="paragraph">
                  <wp:posOffset>-376336</wp:posOffset>
                </wp:positionV>
                <wp:extent cx="7200900" cy="800100"/>
                <wp:effectExtent l="0" t="0" r="0" b="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698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39BDC" id="Rectangle 1" o:spid="_x0000_s1026" style="position:absolute;margin-left:-29.45pt;margin-top:-29.65pt;width:567pt;height:6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" fillcolor="#096981" stroked="f">
                <w10:wrap anchorx="margin"/>
              </v:rect>
            </w:pict>
          </mc:Fallback>
        </mc:AlternateContent>
      </w:r>
    </w:p>
    <w:p w14:paraId="1DA26A56" w14:textId="4F6B85DD" w:rsidR="008E703D" w:rsidRPr="00A54CEA" w:rsidRDefault="004033F1" w:rsidP="008E703D">
      <w:pPr>
        <w:rPr>
          <w:rFonts w:ascii="Calibri" w:hAnsi="Calibri"/>
          <w:b/>
          <w:noProof/>
          <w:color w:val="366091"/>
          <w:sz w:val="56"/>
          <w:szCs w:val="56"/>
        </w:rPr>
      </w:pPr>
      <w:r w:rsidRPr="00A54CEA">
        <w:rPr>
          <w:b/>
          <w:noProof/>
          <w:color w:val="366091"/>
          <w:sz w:val="56"/>
          <w:szCs w:val="56"/>
        </w:rPr>
        <w:drawing>
          <wp:anchor distT="0" distB="0" distL="114300" distR="114300" simplePos="0" relativeHeight="251666432" behindDoc="0" locked="0" layoutInCell="1" allowOverlap="1" wp14:anchorId="40567164" wp14:editId="4A1318D6">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Pr="00A54CEA">
        <w:rPr>
          <w:b/>
          <w:noProof/>
          <w:color w:val="366091"/>
          <w:sz w:val="56"/>
          <w:szCs w:val="56"/>
        </w:rPr>
        <mc:AlternateContent>
          <mc:Choice Requires="wps">
            <w:drawing>
              <wp:anchor distT="0" distB="0" distL="114300" distR="114300" simplePos="0" relativeHeight="251651072" behindDoc="0" locked="0" layoutInCell="1" allowOverlap="1" wp14:anchorId="358E315C" wp14:editId="1E84F550">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4BA58C47" w:rsidR="004033F1" w:rsidRPr="004033F1" w:rsidRDefault="004033F1">
                            <w:pPr>
                              <w:rPr>
                                <w:rFonts w:ascii="Calibri" w:hAnsi="Calibri"/>
                                <w:b/>
                                <w:bCs/>
                                <w:color w:val="FFFFFF" w:themeColor="background1"/>
                                <w:sz w:val="44"/>
                                <w:szCs w:val="44"/>
                              </w:rPr>
                            </w:pPr>
                            <w:r w:rsidRPr="004033F1">
                              <w:rPr>
                                <w:rFonts w:ascii="Calibri" w:hAnsi="Calibri"/>
                                <w:b/>
                                <w:bCs/>
                                <w:color w:val="FFFFFF" w:themeColor="background1"/>
                                <w:sz w:val="44"/>
                                <w:szCs w:val="44"/>
                              </w:rPr>
                              <w:t>Green</w:t>
                            </w:r>
                            <w:r w:rsidR="000F1A6D">
                              <w:rPr>
                                <w:rFonts w:ascii="Calibri" w:hAnsi="Calibri"/>
                                <w:b/>
                                <w:bCs/>
                                <w:color w:val="FFFFFF" w:themeColor="background1"/>
                                <w:sz w:val="44"/>
                                <w:szCs w:val="44"/>
                              </w:rPr>
                              <w:t xml:space="preserve"> Chemistry</w:t>
                            </w:r>
                          </w:p>
                          <w:p w14:paraId="0E84B065" w14:textId="77777777" w:rsidR="004033F1" w:rsidRDefault="00403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E315C" id="_x0000_t202" coordsize="21600,21600" o:spt="202" path="m,l,21600r21600,l21600,xe">
                <v:stroke joinstyle="miter"/>
                <v:path gradientshapeok="t" o:connecttype="rect"/>
              </v:shapetype>
              <v:shape id="Text Box 3" o:spid="_x0000_s1026" type="#_x0000_t202" style="position:absolute;margin-left:28.75pt;margin-top:27.35pt;width:479.3pt;height:5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" filled="f" stroked="f">
                <v:textbo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4BA58C47" w:rsidR="004033F1" w:rsidRPr="004033F1" w:rsidRDefault="004033F1">
                      <w:pPr>
                        <w:rPr>
                          <w:rFonts w:ascii="Calibri" w:hAnsi="Calibri"/>
                          <w:b/>
                          <w:bCs/>
                          <w:color w:val="FFFFFF" w:themeColor="background1"/>
                          <w:sz w:val="44"/>
                          <w:szCs w:val="44"/>
                        </w:rPr>
                      </w:pPr>
                      <w:r w:rsidRPr="004033F1">
                        <w:rPr>
                          <w:rFonts w:ascii="Calibri" w:hAnsi="Calibri"/>
                          <w:b/>
                          <w:bCs/>
                          <w:color w:val="FFFFFF" w:themeColor="background1"/>
                          <w:sz w:val="44"/>
                          <w:szCs w:val="44"/>
                        </w:rPr>
                        <w:t>Green</w:t>
                      </w:r>
                      <w:r w:rsidR="000F1A6D">
                        <w:rPr>
                          <w:rFonts w:ascii="Calibri" w:hAnsi="Calibri"/>
                          <w:b/>
                          <w:bCs/>
                          <w:color w:val="FFFFFF" w:themeColor="background1"/>
                          <w:sz w:val="44"/>
                          <w:szCs w:val="44"/>
                        </w:rPr>
                        <w:t xml:space="preserve"> Chemistry</w:t>
                      </w:r>
                    </w:p>
                    <w:p w14:paraId="0E84B065" w14:textId="77777777" w:rsidR="004033F1" w:rsidRDefault="004033F1"/>
                  </w:txbxContent>
                </v:textbox>
                <w10:wrap type="square" anchorx="page" anchory="page"/>
              </v:shape>
            </w:pict>
          </mc:Fallback>
        </mc:AlternateContent>
      </w:r>
      <w:r w:rsidR="00273E9A" w:rsidRPr="00A54CEA">
        <w:rPr>
          <w:b/>
          <w:noProof/>
          <w:color w:val="366091"/>
          <w:sz w:val="56"/>
          <w:szCs w:val="56"/>
        </w:rPr>
        <w:drawing>
          <wp:anchor distT="0" distB="0" distL="114300" distR="114300" simplePos="0" relativeHeight="251654144" behindDoc="1" locked="0" layoutInCell="1" allowOverlap="1" wp14:anchorId="14E2A878" wp14:editId="649C132E">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E703D" w:rsidRPr="00A54CEA">
        <w:rPr>
          <w:rFonts w:ascii="Calibri" w:hAnsi="Calibri"/>
          <w:b/>
          <w:noProof/>
          <w:color w:val="366091"/>
          <w:sz w:val="56"/>
          <w:szCs w:val="56"/>
        </w:rPr>
        <w:t>12 Principle Match Up</w:t>
      </w:r>
    </w:p>
    <w:p w14:paraId="7AD630EB" w14:textId="77777777" w:rsidR="008E703D" w:rsidRDefault="008E703D" w:rsidP="008E703D">
      <w:pPr>
        <w:rPr>
          <w:rFonts w:ascii="Calibri" w:hAnsi="Calibri"/>
          <w:noProof/>
          <w:sz w:val="22"/>
          <w:szCs w:val="22"/>
        </w:rPr>
      </w:pPr>
    </w:p>
    <w:p w14:paraId="061F92BF" w14:textId="77777777" w:rsidR="008E703D" w:rsidRDefault="008E703D" w:rsidP="008E703D">
      <w:pPr>
        <w:rPr>
          <w:rFonts w:ascii="Calibri" w:hAnsi="Calibri"/>
          <w:b/>
          <w:color w:val="008000"/>
          <w:sz w:val="22"/>
          <w:szCs w:val="22"/>
        </w:rPr>
      </w:pPr>
      <w:r w:rsidRPr="00A54CEA">
        <w:rPr>
          <w:rFonts w:ascii="Calibri" w:hAnsi="Calibri"/>
          <w:b/>
          <w:color w:val="366091"/>
          <w:sz w:val="26"/>
          <w:szCs w:val="26"/>
        </w:rPr>
        <w:t>Background:</w:t>
      </w:r>
      <w:r w:rsidRPr="008E703D">
        <w:rPr>
          <w:rFonts w:ascii="Calibri" w:hAnsi="Calibri"/>
          <w:b/>
          <w:color w:val="366091"/>
          <w:sz w:val="22"/>
          <w:szCs w:val="22"/>
        </w:rPr>
        <w:t xml:space="preserve"> </w:t>
      </w:r>
      <w:r w:rsidRPr="00A54CEA">
        <w:rPr>
          <w:rFonts w:ascii="Cambria" w:hAnsi="Cambria"/>
          <w:sz w:val="22"/>
          <w:szCs w:val="22"/>
        </w:rPr>
        <w:t>Please see the teacher background information at the end of this lesson for definitions, useful analogies and a deeper explanation of each principle.</w:t>
      </w:r>
    </w:p>
    <w:p w14:paraId="044D681B" w14:textId="77777777" w:rsidR="008E703D" w:rsidRDefault="008E703D" w:rsidP="008E703D">
      <w:pPr>
        <w:rPr>
          <w:rFonts w:ascii="Calibri" w:hAnsi="Calibri"/>
          <w:b/>
          <w:color w:val="008000"/>
          <w:sz w:val="22"/>
          <w:szCs w:val="22"/>
        </w:rPr>
      </w:pPr>
    </w:p>
    <w:p w14:paraId="289F888F" w14:textId="77777777" w:rsidR="008E703D" w:rsidRDefault="008E703D" w:rsidP="008E703D">
      <w:pPr>
        <w:rPr>
          <w:rFonts w:ascii="Calibri" w:hAnsi="Calibri"/>
          <w:sz w:val="22"/>
          <w:szCs w:val="22"/>
        </w:rPr>
      </w:pPr>
      <w:r w:rsidRPr="00A54CEA">
        <w:rPr>
          <w:rFonts w:ascii="Calibri" w:hAnsi="Calibri"/>
          <w:b/>
          <w:color w:val="366091"/>
          <w:sz w:val="26"/>
          <w:szCs w:val="26"/>
        </w:rPr>
        <w:t>Goal:</w:t>
      </w:r>
      <w:r w:rsidRPr="008E703D">
        <w:rPr>
          <w:rFonts w:ascii="Calibri" w:hAnsi="Calibri"/>
          <w:color w:val="366091"/>
          <w:sz w:val="22"/>
          <w:szCs w:val="22"/>
        </w:rPr>
        <w:t xml:space="preserve"> </w:t>
      </w:r>
      <w:r w:rsidRPr="00A54CEA">
        <w:rPr>
          <w:rFonts w:ascii="Cambria" w:hAnsi="Cambria"/>
          <w:sz w:val="22"/>
          <w:szCs w:val="22"/>
        </w:rPr>
        <w:t>To provide students with a basic understanding of the concept of green chemistry and the scientific terminology used in the 12 Principles of Green Chemistry.</w:t>
      </w:r>
    </w:p>
    <w:p w14:paraId="0B46AAFF" w14:textId="77777777" w:rsidR="008E703D" w:rsidRDefault="008E703D" w:rsidP="008E703D">
      <w:pPr>
        <w:rPr>
          <w:rFonts w:ascii="Calibri" w:hAnsi="Calibri"/>
          <w:color w:val="008000"/>
          <w:sz w:val="22"/>
          <w:szCs w:val="22"/>
        </w:rPr>
      </w:pPr>
    </w:p>
    <w:p w14:paraId="311AB255" w14:textId="77777777" w:rsidR="008E703D" w:rsidRPr="00A54CEA" w:rsidRDefault="008E703D" w:rsidP="008E703D">
      <w:pPr>
        <w:rPr>
          <w:rFonts w:ascii="Cambria" w:hAnsi="Cambria"/>
          <w:sz w:val="22"/>
          <w:szCs w:val="22"/>
        </w:rPr>
      </w:pPr>
      <w:r w:rsidRPr="00A54CEA">
        <w:rPr>
          <w:rFonts w:ascii="Calibri" w:hAnsi="Calibri"/>
          <w:b/>
          <w:color w:val="366091"/>
          <w:sz w:val="26"/>
          <w:szCs w:val="26"/>
        </w:rPr>
        <w:t>Objectives:</w:t>
      </w:r>
      <w:r w:rsidRPr="008E703D">
        <w:rPr>
          <w:rFonts w:ascii="Calibri" w:hAnsi="Calibri"/>
          <w:color w:val="366091"/>
          <w:sz w:val="22"/>
          <w:szCs w:val="22"/>
        </w:rPr>
        <w:t xml:space="preserve"> </w:t>
      </w:r>
      <w:r w:rsidRPr="00A54CEA">
        <w:rPr>
          <w:rFonts w:ascii="Cambria" w:hAnsi="Cambria"/>
          <w:sz w:val="22"/>
          <w:szCs w:val="22"/>
        </w:rPr>
        <w:t>Students will …</w:t>
      </w:r>
    </w:p>
    <w:p w14:paraId="68383B79" w14:textId="77777777" w:rsidR="008E703D" w:rsidRPr="00A54CEA" w:rsidRDefault="008E703D" w:rsidP="008E703D">
      <w:pPr>
        <w:numPr>
          <w:ilvl w:val="0"/>
          <w:numId w:val="1"/>
        </w:numPr>
        <w:rPr>
          <w:rFonts w:ascii="Cambria" w:hAnsi="Cambria"/>
          <w:sz w:val="22"/>
          <w:szCs w:val="22"/>
        </w:rPr>
      </w:pPr>
      <w:r w:rsidRPr="00A54CEA">
        <w:rPr>
          <w:rFonts w:ascii="Cambria" w:hAnsi="Cambria"/>
          <w:sz w:val="22"/>
          <w:szCs w:val="22"/>
        </w:rPr>
        <w:t>Identify the 12 Principles of Green Chemistry in simplified terms</w:t>
      </w:r>
    </w:p>
    <w:p w14:paraId="504E6D91" w14:textId="77777777" w:rsidR="008E703D" w:rsidRPr="00A54CEA" w:rsidRDefault="008E703D" w:rsidP="008E703D">
      <w:pPr>
        <w:numPr>
          <w:ilvl w:val="0"/>
          <w:numId w:val="1"/>
        </w:numPr>
        <w:rPr>
          <w:rFonts w:ascii="Cambria" w:hAnsi="Cambria"/>
          <w:sz w:val="22"/>
          <w:szCs w:val="22"/>
        </w:rPr>
      </w:pPr>
      <w:r w:rsidRPr="00A54CEA">
        <w:rPr>
          <w:rFonts w:ascii="Cambria" w:hAnsi="Cambria"/>
          <w:sz w:val="22"/>
          <w:szCs w:val="22"/>
        </w:rPr>
        <w:t>Match simplified versions to technical terminology</w:t>
      </w:r>
    </w:p>
    <w:p w14:paraId="6BCE40FE" w14:textId="77777777" w:rsidR="008E703D" w:rsidRPr="00A54CEA" w:rsidRDefault="008E703D" w:rsidP="008E703D">
      <w:pPr>
        <w:numPr>
          <w:ilvl w:val="0"/>
          <w:numId w:val="1"/>
        </w:numPr>
        <w:rPr>
          <w:rFonts w:ascii="Cambria" w:hAnsi="Cambria"/>
          <w:sz w:val="22"/>
          <w:szCs w:val="22"/>
        </w:rPr>
      </w:pPr>
      <w:r w:rsidRPr="00A54CEA">
        <w:rPr>
          <w:rFonts w:ascii="Cambria" w:hAnsi="Cambria"/>
          <w:sz w:val="22"/>
          <w:szCs w:val="22"/>
        </w:rPr>
        <w:t>Make real world applications</w:t>
      </w:r>
    </w:p>
    <w:p w14:paraId="62A05100" w14:textId="77777777" w:rsidR="008E703D" w:rsidRDefault="008E703D" w:rsidP="008E703D">
      <w:pPr>
        <w:rPr>
          <w:rFonts w:ascii="Calibri" w:hAnsi="Calibri"/>
          <w:sz w:val="22"/>
          <w:szCs w:val="22"/>
        </w:rPr>
      </w:pPr>
    </w:p>
    <w:p w14:paraId="3B50493D" w14:textId="77777777" w:rsidR="008E703D" w:rsidRPr="00A54CEA" w:rsidRDefault="008E703D" w:rsidP="008E703D">
      <w:pPr>
        <w:rPr>
          <w:rFonts w:ascii="Calibri" w:hAnsi="Calibri"/>
          <w:color w:val="366091"/>
          <w:sz w:val="26"/>
          <w:szCs w:val="26"/>
        </w:rPr>
      </w:pPr>
      <w:r w:rsidRPr="00A54CEA">
        <w:rPr>
          <w:rFonts w:ascii="Calibri" w:hAnsi="Calibri"/>
          <w:b/>
          <w:color w:val="366091"/>
          <w:sz w:val="26"/>
          <w:szCs w:val="26"/>
        </w:rPr>
        <w:t>Materials:</w:t>
      </w:r>
    </w:p>
    <w:p w14:paraId="121673A4" w14:textId="77777777" w:rsidR="008E703D" w:rsidRPr="00A54CEA" w:rsidRDefault="008E703D" w:rsidP="008E703D">
      <w:pPr>
        <w:numPr>
          <w:ilvl w:val="0"/>
          <w:numId w:val="2"/>
        </w:numPr>
        <w:rPr>
          <w:rFonts w:ascii="Cambria" w:hAnsi="Cambria"/>
          <w:sz w:val="22"/>
          <w:szCs w:val="22"/>
        </w:rPr>
      </w:pPr>
      <w:r w:rsidRPr="00A54CEA">
        <w:rPr>
          <w:rFonts w:ascii="Cambria" w:hAnsi="Cambria"/>
          <w:sz w:val="22"/>
          <w:szCs w:val="22"/>
        </w:rPr>
        <w:t>12 Principles Match Up – Student Directions</w:t>
      </w:r>
    </w:p>
    <w:p w14:paraId="025F2330" w14:textId="77777777" w:rsidR="008E703D" w:rsidRPr="00A54CEA" w:rsidRDefault="008E703D" w:rsidP="008E703D">
      <w:pPr>
        <w:numPr>
          <w:ilvl w:val="0"/>
          <w:numId w:val="2"/>
        </w:numPr>
        <w:rPr>
          <w:rFonts w:ascii="Cambria" w:hAnsi="Cambria"/>
          <w:sz w:val="22"/>
          <w:szCs w:val="22"/>
        </w:rPr>
      </w:pPr>
      <w:r w:rsidRPr="00A54CEA">
        <w:rPr>
          <w:rFonts w:ascii="Cambria" w:hAnsi="Cambria"/>
          <w:sz w:val="22"/>
          <w:szCs w:val="22"/>
        </w:rPr>
        <w:t>12 Principles Match Up – Student Reinforcement Table</w:t>
      </w:r>
    </w:p>
    <w:p w14:paraId="16D59C4A" w14:textId="77777777" w:rsidR="008E703D" w:rsidRPr="00A54CEA" w:rsidRDefault="008E703D" w:rsidP="008E703D">
      <w:pPr>
        <w:numPr>
          <w:ilvl w:val="0"/>
          <w:numId w:val="2"/>
        </w:numPr>
        <w:rPr>
          <w:rFonts w:ascii="Cambria" w:hAnsi="Cambria"/>
          <w:sz w:val="22"/>
          <w:szCs w:val="22"/>
        </w:rPr>
      </w:pPr>
      <w:r w:rsidRPr="00A54CEA">
        <w:rPr>
          <w:rFonts w:ascii="Cambria" w:hAnsi="Cambria"/>
          <w:sz w:val="22"/>
          <w:szCs w:val="22"/>
        </w:rPr>
        <w:t>12 Principles Match Up – Teacher Information Sheet</w:t>
      </w:r>
    </w:p>
    <w:p w14:paraId="1BD9910A" w14:textId="77777777" w:rsidR="008E703D" w:rsidRDefault="008E703D" w:rsidP="008E703D">
      <w:pPr>
        <w:rPr>
          <w:rFonts w:ascii="Calibri" w:hAnsi="Calibri"/>
          <w:sz w:val="22"/>
          <w:szCs w:val="22"/>
        </w:rPr>
      </w:pPr>
    </w:p>
    <w:p w14:paraId="049DE210" w14:textId="77777777" w:rsidR="008E703D" w:rsidRDefault="008E703D" w:rsidP="008E703D">
      <w:pPr>
        <w:rPr>
          <w:rFonts w:ascii="Calibri" w:hAnsi="Calibri"/>
          <w:color w:val="808080"/>
          <w:sz w:val="22"/>
          <w:szCs w:val="22"/>
        </w:rPr>
      </w:pPr>
      <w:r w:rsidRPr="00A54CEA">
        <w:rPr>
          <w:rFonts w:ascii="Calibri" w:hAnsi="Calibri"/>
          <w:b/>
          <w:color w:val="366091"/>
          <w:sz w:val="26"/>
          <w:szCs w:val="26"/>
        </w:rPr>
        <w:t>Time Required:</w:t>
      </w:r>
      <w:r w:rsidRPr="008E703D">
        <w:rPr>
          <w:rFonts w:ascii="Calibri" w:hAnsi="Calibri"/>
          <w:color w:val="366091"/>
          <w:sz w:val="22"/>
          <w:szCs w:val="22"/>
        </w:rPr>
        <w:t xml:space="preserve"> </w:t>
      </w:r>
      <w:r w:rsidRPr="00A54CEA">
        <w:rPr>
          <w:rFonts w:ascii="Cambria" w:hAnsi="Cambria"/>
          <w:sz w:val="22"/>
          <w:szCs w:val="22"/>
        </w:rPr>
        <w:t>45–60 minute class period</w:t>
      </w:r>
    </w:p>
    <w:p w14:paraId="37F6207B" w14:textId="77777777" w:rsidR="008E703D" w:rsidRDefault="008E703D" w:rsidP="008E703D">
      <w:pPr>
        <w:rPr>
          <w:rFonts w:ascii="Calibri" w:hAnsi="Calibri"/>
          <w:color w:val="808080"/>
          <w:sz w:val="22"/>
          <w:szCs w:val="22"/>
        </w:rPr>
      </w:pPr>
    </w:p>
    <w:p w14:paraId="7848F003" w14:textId="77777777" w:rsidR="008E703D" w:rsidRPr="00A54CEA" w:rsidRDefault="008E703D" w:rsidP="008E703D">
      <w:pPr>
        <w:rPr>
          <w:rFonts w:ascii="Calibri" w:hAnsi="Calibri"/>
          <w:b/>
          <w:color w:val="366091"/>
          <w:sz w:val="26"/>
          <w:szCs w:val="26"/>
        </w:rPr>
      </w:pPr>
      <w:r w:rsidRPr="00A54CEA">
        <w:rPr>
          <w:rFonts w:ascii="Calibri" w:hAnsi="Calibri"/>
          <w:b/>
          <w:color w:val="366091"/>
          <w:sz w:val="26"/>
          <w:szCs w:val="26"/>
        </w:rPr>
        <w:t xml:space="preserve">Standards Met: </w:t>
      </w:r>
    </w:p>
    <w:p w14:paraId="212CA16C" w14:textId="77777777" w:rsidR="008E703D" w:rsidRPr="00A54CEA" w:rsidRDefault="008E703D" w:rsidP="008E703D">
      <w:pPr>
        <w:numPr>
          <w:ilvl w:val="0"/>
          <w:numId w:val="3"/>
        </w:numPr>
        <w:rPr>
          <w:rFonts w:ascii="Cambria" w:hAnsi="Cambria"/>
          <w:sz w:val="22"/>
          <w:szCs w:val="22"/>
        </w:rPr>
      </w:pPr>
      <w:r w:rsidRPr="00A54CEA">
        <w:rPr>
          <w:rFonts w:ascii="Cambria" w:hAnsi="Cambria"/>
          <w:sz w:val="22"/>
          <w:szCs w:val="22"/>
        </w:rPr>
        <w:t>Abilities necessary to do scientific inquiry</w:t>
      </w:r>
    </w:p>
    <w:p w14:paraId="4839694D" w14:textId="77777777" w:rsidR="008E703D" w:rsidRDefault="008E703D" w:rsidP="008E703D">
      <w:pPr>
        <w:rPr>
          <w:rFonts w:ascii="Calibri" w:hAnsi="Calibri"/>
          <w:color w:val="000000"/>
          <w:sz w:val="22"/>
          <w:szCs w:val="22"/>
        </w:rPr>
      </w:pPr>
    </w:p>
    <w:p w14:paraId="5D898A3C" w14:textId="77777777" w:rsidR="008E703D" w:rsidRDefault="008E703D" w:rsidP="008E703D">
      <w:pPr>
        <w:rPr>
          <w:rFonts w:ascii="Calibri" w:hAnsi="Calibri"/>
          <w:sz w:val="36"/>
          <w:szCs w:val="36"/>
        </w:rPr>
      </w:pPr>
      <w:r w:rsidRPr="00A54CEA">
        <w:rPr>
          <w:rFonts w:ascii="Calibri" w:hAnsi="Calibri"/>
          <w:b/>
          <w:color w:val="366091"/>
          <w:sz w:val="26"/>
          <w:szCs w:val="26"/>
        </w:rPr>
        <w:t>Green Chemistry Principles Addressed:</w:t>
      </w:r>
      <w:r w:rsidRPr="008E703D">
        <w:rPr>
          <w:rFonts w:ascii="Calibri" w:hAnsi="Calibri"/>
          <w:color w:val="366091"/>
          <w:sz w:val="22"/>
          <w:szCs w:val="22"/>
        </w:rPr>
        <w:t xml:space="preserve"> </w:t>
      </w:r>
      <w:r w:rsidRPr="00A54CEA">
        <w:rPr>
          <w:rFonts w:ascii="Cambria" w:hAnsi="Cambria"/>
          <w:sz w:val="22"/>
          <w:szCs w:val="22"/>
        </w:rPr>
        <w:t>1–12  (see Student Sheet 2 for complete list)</w:t>
      </w:r>
    </w:p>
    <w:p w14:paraId="008902C8" w14:textId="77777777" w:rsidR="008E703D" w:rsidRDefault="008E703D" w:rsidP="008E703D">
      <w:pPr>
        <w:outlineLvl w:val="0"/>
        <w:rPr>
          <w:rFonts w:ascii="Calibri" w:hAnsi="Calibri"/>
          <w:sz w:val="22"/>
          <w:szCs w:val="22"/>
        </w:rPr>
      </w:pPr>
    </w:p>
    <w:p w14:paraId="233C641C" w14:textId="77777777" w:rsidR="008E703D" w:rsidRPr="00A54CEA" w:rsidRDefault="008E703D" w:rsidP="008E703D">
      <w:pPr>
        <w:rPr>
          <w:rFonts w:ascii="Calibri" w:hAnsi="Calibri"/>
          <w:b/>
          <w:color w:val="366091"/>
          <w:sz w:val="26"/>
          <w:szCs w:val="26"/>
        </w:rPr>
      </w:pPr>
      <w:r w:rsidRPr="00A54CEA">
        <w:rPr>
          <w:rFonts w:ascii="Calibri" w:hAnsi="Calibri"/>
          <w:b/>
          <w:color w:val="366091"/>
          <w:sz w:val="26"/>
          <w:szCs w:val="26"/>
        </w:rPr>
        <w:t>Procedure:</w:t>
      </w:r>
    </w:p>
    <w:p w14:paraId="5ED95B84" w14:textId="77777777" w:rsidR="008E703D" w:rsidRDefault="008E703D" w:rsidP="008E703D">
      <w:pPr>
        <w:rPr>
          <w:rFonts w:ascii="Calibri" w:hAnsi="Calibri"/>
          <w:sz w:val="22"/>
          <w:szCs w:val="22"/>
        </w:rPr>
      </w:pPr>
      <w:r>
        <w:rPr>
          <w:rFonts w:ascii="Calibri" w:hAnsi="Calibri"/>
          <w:sz w:val="22"/>
          <w:szCs w:val="22"/>
        </w:rPr>
        <w:t>PREP</w:t>
      </w:r>
    </w:p>
    <w:p w14:paraId="5398B806" w14:textId="77777777" w:rsidR="008E703D" w:rsidRPr="00A54CEA" w:rsidRDefault="008E703D" w:rsidP="008E703D">
      <w:pPr>
        <w:numPr>
          <w:ilvl w:val="0"/>
          <w:numId w:val="2"/>
        </w:numPr>
        <w:rPr>
          <w:rFonts w:ascii="Cambria" w:hAnsi="Cambria"/>
          <w:sz w:val="22"/>
          <w:szCs w:val="22"/>
        </w:rPr>
      </w:pPr>
      <w:r w:rsidRPr="00A54CEA">
        <w:rPr>
          <w:rFonts w:ascii="Cambria" w:hAnsi="Cambria"/>
          <w:sz w:val="22"/>
          <w:szCs w:val="22"/>
        </w:rPr>
        <w:t>Cut out the squares on the 12 Principles Match Up – Student Directions</w:t>
      </w:r>
    </w:p>
    <w:p w14:paraId="24D890E7" w14:textId="77777777" w:rsidR="008E703D" w:rsidRPr="00A54CEA" w:rsidRDefault="008E703D" w:rsidP="008E703D">
      <w:pPr>
        <w:numPr>
          <w:ilvl w:val="1"/>
          <w:numId w:val="2"/>
        </w:numPr>
        <w:rPr>
          <w:rFonts w:ascii="Cambria" w:hAnsi="Cambria"/>
          <w:sz w:val="22"/>
          <w:szCs w:val="22"/>
        </w:rPr>
      </w:pPr>
      <w:r w:rsidRPr="00A54CEA">
        <w:rPr>
          <w:rFonts w:ascii="Cambria" w:hAnsi="Cambria"/>
          <w:sz w:val="22"/>
          <w:szCs w:val="22"/>
        </w:rPr>
        <w:t>You may want to create one class set by laminating copies</w:t>
      </w:r>
    </w:p>
    <w:p w14:paraId="233BB5C7" w14:textId="77777777" w:rsidR="008E703D" w:rsidRDefault="008E703D" w:rsidP="008E703D">
      <w:pPr>
        <w:rPr>
          <w:rFonts w:ascii="Calibri" w:hAnsi="Calibri"/>
          <w:sz w:val="22"/>
          <w:szCs w:val="22"/>
        </w:rPr>
      </w:pPr>
    </w:p>
    <w:p w14:paraId="44B94E30" w14:textId="77777777" w:rsidR="008E703D" w:rsidRDefault="008E703D" w:rsidP="008E703D">
      <w:pPr>
        <w:rPr>
          <w:rFonts w:ascii="Calibri" w:hAnsi="Calibri"/>
          <w:sz w:val="22"/>
          <w:szCs w:val="22"/>
        </w:rPr>
      </w:pPr>
      <w:r>
        <w:rPr>
          <w:rFonts w:ascii="Calibri" w:hAnsi="Calibri"/>
          <w:sz w:val="22"/>
          <w:szCs w:val="22"/>
        </w:rPr>
        <w:t>IN CLASS</w:t>
      </w:r>
    </w:p>
    <w:p w14:paraId="13F95870" w14:textId="77777777" w:rsidR="008E703D" w:rsidRPr="00A54CEA" w:rsidRDefault="008E703D" w:rsidP="008E703D">
      <w:pPr>
        <w:numPr>
          <w:ilvl w:val="0"/>
          <w:numId w:val="3"/>
        </w:numPr>
        <w:rPr>
          <w:rFonts w:ascii="Cambria" w:hAnsi="Cambria"/>
          <w:sz w:val="22"/>
          <w:szCs w:val="22"/>
        </w:rPr>
      </w:pPr>
      <w:r w:rsidRPr="00A54CEA">
        <w:rPr>
          <w:rFonts w:ascii="Cambria" w:hAnsi="Cambria"/>
          <w:sz w:val="22"/>
          <w:szCs w:val="22"/>
        </w:rPr>
        <w:t>Project the 12 Principles of Green Chemistry and ask students to explain what Principle 9 means</w:t>
      </w:r>
    </w:p>
    <w:p w14:paraId="5FC281B9" w14:textId="77777777" w:rsidR="008E703D" w:rsidRPr="00A54CEA" w:rsidRDefault="008E703D" w:rsidP="008E703D">
      <w:pPr>
        <w:numPr>
          <w:ilvl w:val="1"/>
          <w:numId w:val="3"/>
        </w:numPr>
        <w:rPr>
          <w:rFonts w:ascii="Cambria" w:hAnsi="Cambria"/>
          <w:sz w:val="22"/>
          <w:szCs w:val="22"/>
        </w:rPr>
      </w:pPr>
      <w:r w:rsidRPr="00A54CEA">
        <w:rPr>
          <w:rFonts w:ascii="Cambria" w:hAnsi="Cambria"/>
          <w:sz w:val="22"/>
          <w:szCs w:val="22"/>
        </w:rPr>
        <w:t xml:space="preserve">Don’t wait too long!  </w:t>
      </w:r>
    </w:p>
    <w:p w14:paraId="43F78986" w14:textId="77777777" w:rsidR="008E703D" w:rsidRPr="00A54CEA" w:rsidRDefault="008E703D" w:rsidP="008E703D">
      <w:pPr>
        <w:numPr>
          <w:ilvl w:val="0"/>
          <w:numId w:val="3"/>
        </w:numPr>
        <w:rPr>
          <w:rFonts w:ascii="Cambria" w:hAnsi="Cambria"/>
          <w:sz w:val="22"/>
          <w:szCs w:val="22"/>
        </w:rPr>
      </w:pPr>
      <w:r w:rsidRPr="00A54CEA">
        <w:rPr>
          <w:rFonts w:ascii="Cambria" w:hAnsi="Cambria"/>
          <w:sz w:val="22"/>
          <w:szCs w:val="22"/>
        </w:rPr>
        <w:t>Explain to students that scientists often use vocabulary that everyone else is not accustomed to hearing.</w:t>
      </w:r>
    </w:p>
    <w:p w14:paraId="0A63A210" w14:textId="77777777" w:rsidR="008E703D" w:rsidRPr="00A54CEA" w:rsidRDefault="008E703D" w:rsidP="008E703D">
      <w:pPr>
        <w:numPr>
          <w:ilvl w:val="0"/>
          <w:numId w:val="3"/>
        </w:numPr>
        <w:rPr>
          <w:rFonts w:ascii="Cambria" w:hAnsi="Cambria"/>
          <w:sz w:val="22"/>
          <w:szCs w:val="22"/>
        </w:rPr>
      </w:pPr>
      <w:r w:rsidRPr="00A54CEA">
        <w:rPr>
          <w:rFonts w:ascii="Cambria" w:hAnsi="Cambria"/>
          <w:sz w:val="22"/>
          <w:szCs w:val="22"/>
        </w:rPr>
        <w:t>Reinforce that it is okay  if they could not understand Principle 9; most people couldn’t</w:t>
      </w:r>
    </w:p>
    <w:p w14:paraId="2B4D051F" w14:textId="77777777" w:rsidR="008E703D" w:rsidRPr="00A54CEA" w:rsidRDefault="008E703D" w:rsidP="008E703D">
      <w:pPr>
        <w:numPr>
          <w:ilvl w:val="0"/>
          <w:numId w:val="3"/>
        </w:numPr>
        <w:rPr>
          <w:rFonts w:ascii="Cambria" w:hAnsi="Cambria"/>
          <w:sz w:val="22"/>
          <w:szCs w:val="22"/>
        </w:rPr>
      </w:pPr>
      <w:r w:rsidRPr="00A54CEA">
        <w:rPr>
          <w:rFonts w:ascii="Cambria" w:hAnsi="Cambria"/>
          <w:sz w:val="22"/>
          <w:szCs w:val="22"/>
        </w:rPr>
        <w:t>Let them know that the purpose of today’s activity is to help them decipher the chemists’ difficult language</w:t>
      </w:r>
    </w:p>
    <w:p w14:paraId="44CA50C6" w14:textId="77777777" w:rsidR="008E703D" w:rsidRPr="00A54CEA" w:rsidRDefault="008E703D" w:rsidP="008E703D">
      <w:pPr>
        <w:numPr>
          <w:ilvl w:val="0"/>
          <w:numId w:val="3"/>
        </w:numPr>
        <w:rPr>
          <w:rFonts w:ascii="Cambria" w:hAnsi="Cambria"/>
          <w:sz w:val="22"/>
          <w:szCs w:val="22"/>
        </w:rPr>
      </w:pPr>
      <w:r w:rsidRPr="00A54CEA">
        <w:rPr>
          <w:rFonts w:ascii="Cambria" w:hAnsi="Cambria"/>
          <w:sz w:val="22"/>
          <w:szCs w:val="22"/>
        </w:rPr>
        <w:t>Students should work in pairs for this activity</w:t>
      </w:r>
    </w:p>
    <w:p w14:paraId="2089A5F5" w14:textId="77777777" w:rsidR="008E703D" w:rsidRPr="00A54CEA" w:rsidRDefault="008E703D" w:rsidP="008E703D">
      <w:pPr>
        <w:numPr>
          <w:ilvl w:val="0"/>
          <w:numId w:val="3"/>
        </w:numPr>
        <w:rPr>
          <w:rFonts w:ascii="Cambria" w:hAnsi="Cambria"/>
          <w:sz w:val="22"/>
          <w:szCs w:val="22"/>
        </w:rPr>
      </w:pPr>
      <w:r w:rsidRPr="00A54CEA">
        <w:rPr>
          <w:rFonts w:ascii="Cambria" w:hAnsi="Cambria"/>
          <w:sz w:val="22"/>
          <w:szCs w:val="22"/>
        </w:rPr>
        <w:t>Review the glue activity, reminding students of the overarching themes</w:t>
      </w:r>
    </w:p>
    <w:p w14:paraId="5BB05C4D" w14:textId="77777777" w:rsidR="008E703D" w:rsidRPr="00A54CEA" w:rsidRDefault="008E703D" w:rsidP="008E703D">
      <w:pPr>
        <w:numPr>
          <w:ilvl w:val="0"/>
          <w:numId w:val="3"/>
        </w:numPr>
        <w:rPr>
          <w:rFonts w:ascii="Cambria" w:hAnsi="Cambria"/>
          <w:sz w:val="22"/>
          <w:szCs w:val="22"/>
        </w:rPr>
      </w:pPr>
      <w:r w:rsidRPr="00A54CEA">
        <w:rPr>
          <w:rFonts w:ascii="Cambria" w:hAnsi="Cambria"/>
          <w:sz w:val="22"/>
          <w:szCs w:val="22"/>
        </w:rPr>
        <w:t>Explain that there are 12 Principles of Green Chemistry and that today they will learn about them</w:t>
      </w:r>
    </w:p>
    <w:p w14:paraId="17D1EDF0" w14:textId="77777777" w:rsidR="008E703D" w:rsidRPr="00A54CEA" w:rsidRDefault="008E703D" w:rsidP="008E703D">
      <w:pPr>
        <w:numPr>
          <w:ilvl w:val="0"/>
          <w:numId w:val="3"/>
        </w:numPr>
        <w:rPr>
          <w:rFonts w:ascii="Cambria" w:hAnsi="Cambria"/>
          <w:sz w:val="22"/>
          <w:szCs w:val="22"/>
        </w:rPr>
      </w:pPr>
      <w:r w:rsidRPr="00A54CEA">
        <w:rPr>
          <w:rFonts w:ascii="Cambria" w:hAnsi="Cambria"/>
          <w:sz w:val="22"/>
          <w:szCs w:val="22"/>
        </w:rPr>
        <w:lastRenderedPageBreak/>
        <w:t>Give each pair of students a set of cards, review the directions, and give students time to complete the exercise.</w:t>
      </w:r>
    </w:p>
    <w:p w14:paraId="6BA1BC3E" w14:textId="77777777" w:rsidR="008E703D" w:rsidRPr="00A54CEA" w:rsidRDefault="008E703D" w:rsidP="008E703D">
      <w:pPr>
        <w:numPr>
          <w:ilvl w:val="1"/>
          <w:numId w:val="3"/>
        </w:numPr>
        <w:rPr>
          <w:rFonts w:ascii="Cambria" w:hAnsi="Cambria"/>
          <w:sz w:val="22"/>
          <w:szCs w:val="22"/>
        </w:rPr>
      </w:pPr>
      <w:r w:rsidRPr="00A54CEA">
        <w:rPr>
          <w:rFonts w:ascii="Cambria" w:hAnsi="Cambria"/>
          <w:sz w:val="22"/>
          <w:szCs w:val="22"/>
        </w:rPr>
        <w:t>Remind them not to yell out the answer</w:t>
      </w:r>
    </w:p>
    <w:p w14:paraId="36BF8F3C" w14:textId="77777777" w:rsidR="008E703D" w:rsidRPr="00A54CEA" w:rsidRDefault="008E703D" w:rsidP="008E703D">
      <w:pPr>
        <w:numPr>
          <w:ilvl w:val="0"/>
          <w:numId w:val="3"/>
        </w:numPr>
        <w:rPr>
          <w:rFonts w:ascii="Cambria" w:hAnsi="Cambria"/>
          <w:sz w:val="22"/>
          <w:szCs w:val="22"/>
        </w:rPr>
      </w:pPr>
      <w:r w:rsidRPr="00A54CEA">
        <w:rPr>
          <w:rFonts w:ascii="Cambria" w:hAnsi="Cambria"/>
          <w:sz w:val="22"/>
          <w:szCs w:val="22"/>
        </w:rPr>
        <w:t>ANSWER:  The grass was greener there!</w:t>
      </w:r>
    </w:p>
    <w:p w14:paraId="6DE6BC3F" w14:textId="77777777" w:rsidR="008E703D" w:rsidRPr="00A54CEA" w:rsidRDefault="008E703D" w:rsidP="008E703D">
      <w:pPr>
        <w:numPr>
          <w:ilvl w:val="0"/>
          <w:numId w:val="3"/>
        </w:numPr>
        <w:rPr>
          <w:rFonts w:ascii="Cambria" w:hAnsi="Cambria"/>
          <w:sz w:val="22"/>
          <w:szCs w:val="22"/>
        </w:rPr>
      </w:pPr>
      <w:r w:rsidRPr="00A54CEA">
        <w:rPr>
          <w:rFonts w:ascii="Cambria" w:hAnsi="Cambria"/>
          <w:sz w:val="22"/>
          <w:szCs w:val="22"/>
        </w:rPr>
        <w:t>Give each student a Student Reinforcement Table, review directions, and give students time to complete the exercise</w:t>
      </w:r>
    </w:p>
    <w:p w14:paraId="47D0B9B8" w14:textId="77777777" w:rsidR="008E703D" w:rsidRPr="00A54CEA" w:rsidRDefault="008E703D" w:rsidP="008E703D">
      <w:pPr>
        <w:numPr>
          <w:ilvl w:val="1"/>
          <w:numId w:val="3"/>
        </w:numPr>
        <w:rPr>
          <w:rFonts w:ascii="Cambria" w:hAnsi="Cambria"/>
          <w:sz w:val="22"/>
          <w:szCs w:val="22"/>
        </w:rPr>
      </w:pPr>
      <w:r w:rsidRPr="00A54CEA">
        <w:rPr>
          <w:rFonts w:ascii="Cambria" w:hAnsi="Cambria"/>
          <w:sz w:val="22"/>
          <w:szCs w:val="22"/>
        </w:rPr>
        <w:t>Refer to Teacher Information Sheet for 12 Principles and Simplified explanations</w:t>
      </w:r>
    </w:p>
    <w:p w14:paraId="2D719300" w14:textId="77777777" w:rsidR="008E703D" w:rsidRPr="00A54CEA" w:rsidRDefault="008E703D" w:rsidP="008E703D">
      <w:pPr>
        <w:numPr>
          <w:ilvl w:val="0"/>
          <w:numId w:val="3"/>
        </w:numPr>
        <w:rPr>
          <w:rFonts w:ascii="Cambria" w:hAnsi="Cambria"/>
          <w:sz w:val="22"/>
          <w:szCs w:val="22"/>
        </w:rPr>
      </w:pPr>
      <w:r w:rsidRPr="00A54CEA">
        <w:rPr>
          <w:rFonts w:ascii="Cambria" w:hAnsi="Cambria"/>
          <w:sz w:val="22"/>
          <w:szCs w:val="22"/>
        </w:rPr>
        <w:t>Go over each Principle, explaining where necessary.</w:t>
      </w:r>
    </w:p>
    <w:p w14:paraId="79212197" w14:textId="77777777" w:rsidR="008E703D" w:rsidRPr="00A54CEA" w:rsidRDefault="008E703D" w:rsidP="008E703D">
      <w:pPr>
        <w:numPr>
          <w:ilvl w:val="0"/>
          <w:numId w:val="3"/>
        </w:numPr>
        <w:rPr>
          <w:rFonts w:ascii="Cambria" w:hAnsi="Cambria"/>
          <w:sz w:val="22"/>
          <w:szCs w:val="22"/>
        </w:rPr>
      </w:pPr>
      <w:r w:rsidRPr="00A54CEA">
        <w:rPr>
          <w:rFonts w:ascii="Cambria" w:hAnsi="Cambria"/>
          <w:sz w:val="22"/>
          <w:szCs w:val="22"/>
        </w:rPr>
        <w:t>Ask students to share their examples from real life.</w:t>
      </w:r>
    </w:p>
    <w:p w14:paraId="07129FB6" w14:textId="77777777" w:rsidR="008E703D" w:rsidRPr="00A54CEA" w:rsidRDefault="008E703D" w:rsidP="008E703D">
      <w:pPr>
        <w:numPr>
          <w:ilvl w:val="0"/>
          <w:numId w:val="3"/>
        </w:numPr>
        <w:rPr>
          <w:rFonts w:ascii="Cambria" w:hAnsi="Cambria"/>
          <w:sz w:val="22"/>
          <w:szCs w:val="22"/>
        </w:rPr>
      </w:pPr>
      <w:r w:rsidRPr="00A54CEA">
        <w:rPr>
          <w:rFonts w:ascii="Cambria" w:hAnsi="Cambria"/>
          <w:sz w:val="22"/>
          <w:szCs w:val="22"/>
        </w:rPr>
        <w:t>Revisit the idea of understanding complicated language and that they can successfully decipher it</w:t>
      </w:r>
    </w:p>
    <w:p w14:paraId="7085B459" w14:textId="77777777" w:rsidR="008E703D" w:rsidRDefault="008E703D" w:rsidP="008E703D">
      <w:pPr>
        <w:rPr>
          <w:rFonts w:ascii="Calibri" w:hAnsi="Calibri"/>
          <w:sz w:val="22"/>
          <w:szCs w:val="22"/>
        </w:rPr>
      </w:pPr>
    </w:p>
    <w:p w14:paraId="5464B31E" w14:textId="0E0DB341" w:rsidR="008E703D" w:rsidRPr="00A54CEA" w:rsidRDefault="008E703D" w:rsidP="008E703D">
      <w:pPr>
        <w:rPr>
          <w:rFonts w:ascii="Cambria" w:hAnsi="Cambria"/>
          <w:sz w:val="22"/>
          <w:szCs w:val="22"/>
        </w:rPr>
      </w:pPr>
      <w:r w:rsidRPr="00A54CEA">
        <w:rPr>
          <w:rFonts w:ascii="Calibri" w:hAnsi="Calibri"/>
          <w:b/>
          <w:color w:val="366091"/>
          <w:sz w:val="26"/>
          <w:szCs w:val="26"/>
        </w:rPr>
        <w:t>Active Classroom Option:</w:t>
      </w:r>
      <w:r w:rsidRPr="008E703D">
        <w:rPr>
          <w:rFonts w:ascii="Calibri" w:hAnsi="Calibri"/>
          <w:color w:val="366091"/>
          <w:sz w:val="22"/>
          <w:szCs w:val="22"/>
        </w:rPr>
        <w:t xml:space="preserve"> </w:t>
      </w:r>
      <w:r w:rsidR="00A54CEA" w:rsidRPr="00A54CEA">
        <w:rPr>
          <w:rFonts w:ascii="Cambria" w:hAnsi="Cambria"/>
          <w:sz w:val="22"/>
          <w:szCs w:val="22"/>
        </w:rPr>
        <w:t>G</w:t>
      </w:r>
      <w:r w:rsidRPr="00A54CEA">
        <w:rPr>
          <w:rFonts w:ascii="Cambria" w:hAnsi="Cambria"/>
          <w:sz w:val="22"/>
          <w:szCs w:val="22"/>
        </w:rPr>
        <w:t>ive each student a card and allow them to get up and walk around to find the appropriate partner, instead of matching at their desks.</w:t>
      </w:r>
    </w:p>
    <w:p w14:paraId="3638583F" w14:textId="77777777" w:rsidR="008E703D" w:rsidRDefault="008E703D" w:rsidP="008E703D">
      <w:pPr>
        <w:rPr>
          <w:rFonts w:ascii="Calibri" w:hAnsi="Calibri"/>
          <w:sz w:val="22"/>
          <w:szCs w:val="22"/>
        </w:rPr>
      </w:pPr>
    </w:p>
    <w:p w14:paraId="2A9E3444" w14:textId="77777777" w:rsidR="008E703D" w:rsidRPr="00A54CEA" w:rsidRDefault="008E703D" w:rsidP="008E703D">
      <w:pPr>
        <w:rPr>
          <w:rFonts w:ascii="Calibri" w:hAnsi="Calibri"/>
          <w:b/>
          <w:color w:val="366091"/>
          <w:sz w:val="26"/>
          <w:szCs w:val="26"/>
        </w:rPr>
      </w:pPr>
      <w:r w:rsidRPr="00A54CEA">
        <w:rPr>
          <w:rFonts w:ascii="Calibri" w:hAnsi="Calibri"/>
          <w:b/>
          <w:color w:val="366091"/>
          <w:sz w:val="26"/>
          <w:szCs w:val="26"/>
        </w:rPr>
        <w:t>Assessment:</w:t>
      </w:r>
    </w:p>
    <w:p w14:paraId="1247E435" w14:textId="77777777" w:rsidR="008E703D" w:rsidRPr="00A54CEA" w:rsidRDefault="008E703D" w:rsidP="008E703D">
      <w:pPr>
        <w:numPr>
          <w:ilvl w:val="0"/>
          <w:numId w:val="3"/>
        </w:numPr>
        <w:rPr>
          <w:rFonts w:ascii="Cambria" w:hAnsi="Cambria"/>
          <w:sz w:val="22"/>
          <w:szCs w:val="22"/>
        </w:rPr>
      </w:pPr>
      <w:r w:rsidRPr="00A54CEA">
        <w:rPr>
          <w:rFonts w:ascii="Cambria" w:hAnsi="Cambria"/>
          <w:sz w:val="22"/>
          <w:szCs w:val="22"/>
        </w:rPr>
        <w:t>Completion of the Student Sheets</w:t>
      </w:r>
    </w:p>
    <w:p w14:paraId="6B0A6E03" w14:textId="77777777" w:rsidR="008E703D" w:rsidRDefault="008E703D" w:rsidP="008E703D">
      <w:pPr>
        <w:rPr>
          <w:rFonts w:ascii="Calibri" w:hAnsi="Calibri"/>
          <w:b/>
          <w:color w:val="008000"/>
          <w:sz w:val="22"/>
          <w:szCs w:val="22"/>
          <w:highlight w:val="yellow"/>
        </w:rPr>
      </w:pPr>
    </w:p>
    <w:p w14:paraId="0A2B621A" w14:textId="77777777" w:rsidR="008E703D" w:rsidRDefault="008E703D" w:rsidP="008E703D">
      <w:pPr>
        <w:rPr>
          <w:rFonts w:ascii="Calibri" w:hAnsi="Calibri"/>
          <w:sz w:val="22"/>
          <w:szCs w:val="22"/>
        </w:rPr>
      </w:pPr>
    </w:p>
    <w:p w14:paraId="3D5F4069" w14:textId="77777777" w:rsidR="008E703D" w:rsidRDefault="008E703D" w:rsidP="008E703D">
      <w:pPr>
        <w:rPr>
          <w:rFonts w:ascii="Calibri" w:hAnsi="Calibri"/>
          <w:sz w:val="22"/>
          <w:szCs w:val="22"/>
        </w:rPr>
      </w:pPr>
    </w:p>
    <w:p w14:paraId="0D5902B8" w14:textId="77777777" w:rsidR="00A54CEA" w:rsidRDefault="008E703D" w:rsidP="008E703D">
      <w:pPr>
        <w:rPr>
          <w:rFonts w:ascii="Calibri" w:hAnsi="Calibri"/>
          <w:b/>
          <w:noProof/>
          <w:color w:val="366091"/>
          <w:sz w:val="44"/>
          <w:szCs w:val="44"/>
        </w:rPr>
      </w:pPr>
      <w:r>
        <w:rPr>
          <w:rFonts w:ascii="Calibri" w:hAnsi="Calibri"/>
          <w:sz w:val="22"/>
          <w:szCs w:val="22"/>
        </w:rPr>
        <w:br w:type="page"/>
      </w:r>
      <w:r w:rsidR="00A54CEA">
        <w:rPr>
          <w:rFonts w:ascii="Calibri" w:hAnsi="Calibri"/>
          <w:b/>
          <w:noProof/>
          <w:color w:val="366091"/>
          <w:sz w:val="44"/>
          <w:szCs w:val="44"/>
        </w:rPr>
        <w:lastRenderedPageBreak/>
        <w:t>12 Principle Match Up:</w:t>
      </w:r>
    </w:p>
    <w:p w14:paraId="0A36C222" w14:textId="27E81421" w:rsidR="008E703D" w:rsidRPr="00A54CEA" w:rsidRDefault="008E703D" w:rsidP="008E703D">
      <w:pPr>
        <w:rPr>
          <w:rFonts w:ascii="Calibri" w:hAnsi="Calibri"/>
          <w:b/>
          <w:noProof/>
          <w:color w:val="366091"/>
          <w:sz w:val="44"/>
          <w:szCs w:val="44"/>
        </w:rPr>
      </w:pPr>
      <w:r w:rsidRPr="00A54CEA">
        <w:rPr>
          <w:rFonts w:ascii="Calibri" w:hAnsi="Calibri"/>
          <w:b/>
          <w:noProof/>
          <w:color w:val="366091"/>
          <w:sz w:val="44"/>
          <w:szCs w:val="44"/>
        </w:rPr>
        <w:t xml:space="preserve">12 Principles of Green Chemistry  </w:t>
      </w:r>
    </w:p>
    <w:p w14:paraId="71C2387D" w14:textId="77777777" w:rsidR="008E703D" w:rsidRDefault="008E703D" w:rsidP="008E703D">
      <w:pPr>
        <w:rPr>
          <w:rFonts w:ascii="Calibri" w:hAnsi="Calibri"/>
          <w:sz w:val="22"/>
          <w:szCs w:val="22"/>
        </w:rPr>
      </w:pPr>
    </w:p>
    <w:tbl>
      <w:tblPr>
        <w:tblW w:w="9270" w:type="dxa"/>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0"/>
      </w:tblGrid>
      <w:tr w:rsidR="008E703D" w14:paraId="252143CA" w14:textId="77777777" w:rsidTr="00D002BD">
        <w:trPr>
          <w:cantSplit/>
          <w:trHeight w:val="438"/>
        </w:trPr>
        <w:tc>
          <w:tcPr>
            <w:tcW w:w="9270" w:type="dxa"/>
            <w:tcBorders>
              <w:top w:val="single" w:sz="12" w:space="0" w:color="auto"/>
              <w:left w:val="single" w:sz="12" w:space="0" w:color="auto"/>
              <w:bottom w:val="single" w:sz="4" w:space="0" w:color="auto"/>
              <w:right w:val="single" w:sz="4" w:space="0" w:color="auto"/>
            </w:tcBorders>
            <w:hideMark/>
          </w:tcPr>
          <w:p w14:paraId="42FDFEB5" w14:textId="77777777" w:rsidR="008E703D" w:rsidRDefault="008E703D">
            <w:pPr>
              <w:jc w:val="center"/>
              <w:rPr>
                <w:rFonts w:ascii="Calibri" w:hAnsi="Calibri"/>
                <w:b/>
                <w:color w:val="000000"/>
                <w:sz w:val="28"/>
                <w:szCs w:val="22"/>
              </w:rPr>
            </w:pPr>
            <w:r>
              <w:rPr>
                <w:rFonts w:ascii="Calibri" w:hAnsi="Calibri"/>
                <w:b/>
                <w:color w:val="000000"/>
                <w:sz w:val="28"/>
                <w:szCs w:val="22"/>
              </w:rPr>
              <w:t>12 Principles</w:t>
            </w:r>
          </w:p>
        </w:tc>
      </w:tr>
      <w:tr w:rsidR="008E703D" w14:paraId="12B1DD19" w14:textId="77777777" w:rsidTr="00D002BD">
        <w:trPr>
          <w:cantSplit/>
          <w:trHeight w:val="492"/>
        </w:trPr>
        <w:tc>
          <w:tcPr>
            <w:tcW w:w="9270" w:type="dxa"/>
            <w:tcBorders>
              <w:top w:val="single" w:sz="12" w:space="0" w:color="auto"/>
              <w:left w:val="single" w:sz="12" w:space="0" w:color="auto"/>
              <w:bottom w:val="single" w:sz="4" w:space="0" w:color="auto"/>
              <w:right w:val="single" w:sz="4" w:space="0" w:color="auto"/>
            </w:tcBorders>
            <w:hideMark/>
          </w:tcPr>
          <w:p w14:paraId="083274A7" w14:textId="77777777" w:rsidR="008E703D" w:rsidRDefault="008E703D">
            <w:pPr>
              <w:rPr>
                <w:rFonts w:ascii="Calibri" w:hAnsi="Calibri"/>
                <w:sz w:val="22"/>
                <w:szCs w:val="22"/>
              </w:rPr>
            </w:pPr>
            <w:r>
              <w:rPr>
                <w:rFonts w:ascii="Calibri" w:hAnsi="Calibri"/>
                <w:color w:val="000000"/>
                <w:sz w:val="22"/>
                <w:szCs w:val="22"/>
              </w:rPr>
              <w:t xml:space="preserve">1. </w:t>
            </w:r>
            <w:r>
              <w:rPr>
                <w:rFonts w:ascii="Calibri" w:hAnsi="Calibri"/>
                <w:b/>
                <w:color w:val="000000"/>
                <w:sz w:val="22"/>
                <w:szCs w:val="22"/>
              </w:rPr>
              <w:t>Prevention.</w:t>
            </w:r>
            <w:r>
              <w:rPr>
                <w:rFonts w:ascii="Calibri" w:hAnsi="Calibri"/>
                <w:color w:val="000000"/>
                <w:sz w:val="22"/>
                <w:szCs w:val="22"/>
              </w:rPr>
              <w:t xml:space="preserve">  Design chemical syntheses to prevent waste, leaving no waste to treat or clean up.</w:t>
            </w:r>
          </w:p>
        </w:tc>
      </w:tr>
      <w:tr w:rsidR="008E703D" w14:paraId="433E7E75" w14:textId="77777777" w:rsidTr="00D002BD">
        <w:trPr>
          <w:cantSplit/>
          <w:trHeight w:val="780"/>
        </w:trPr>
        <w:tc>
          <w:tcPr>
            <w:tcW w:w="9270" w:type="dxa"/>
            <w:tcBorders>
              <w:top w:val="single" w:sz="12" w:space="0" w:color="auto"/>
              <w:left w:val="single" w:sz="12" w:space="0" w:color="auto"/>
              <w:bottom w:val="single" w:sz="6" w:space="0" w:color="auto"/>
              <w:right w:val="single" w:sz="6" w:space="0" w:color="auto"/>
            </w:tcBorders>
            <w:hideMark/>
          </w:tcPr>
          <w:p w14:paraId="4C7BC4EC" w14:textId="77777777" w:rsidR="008E703D" w:rsidRDefault="008E703D">
            <w:pPr>
              <w:rPr>
                <w:rFonts w:ascii="Calibri" w:hAnsi="Calibri"/>
                <w:color w:val="000000"/>
                <w:sz w:val="22"/>
                <w:szCs w:val="22"/>
              </w:rPr>
            </w:pPr>
            <w:r>
              <w:rPr>
                <w:rFonts w:ascii="Calibri" w:hAnsi="Calibri"/>
                <w:color w:val="000000"/>
                <w:sz w:val="22"/>
                <w:szCs w:val="22"/>
              </w:rPr>
              <w:t xml:space="preserve">2. </w:t>
            </w:r>
            <w:r>
              <w:rPr>
                <w:rFonts w:ascii="Calibri" w:hAnsi="Calibri"/>
                <w:b/>
                <w:color w:val="000000"/>
                <w:sz w:val="22"/>
                <w:szCs w:val="22"/>
              </w:rPr>
              <w:t>Atom Economy.</w:t>
            </w:r>
            <w:r>
              <w:rPr>
                <w:rFonts w:ascii="Calibri" w:hAnsi="Calibri"/>
                <w:color w:val="000000"/>
                <w:sz w:val="22"/>
                <w:szCs w:val="22"/>
              </w:rPr>
              <w:t xml:space="preserve">  Design syntheses so that the final product contains the maximum proportion of the starting materials. There should be few, if any, wasted atoms.</w:t>
            </w:r>
          </w:p>
        </w:tc>
      </w:tr>
      <w:tr w:rsidR="008E703D" w14:paraId="37B82092" w14:textId="77777777" w:rsidTr="00D002BD">
        <w:trPr>
          <w:cantSplit/>
          <w:trHeight w:val="600"/>
        </w:trPr>
        <w:tc>
          <w:tcPr>
            <w:tcW w:w="9270" w:type="dxa"/>
            <w:tcBorders>
              <w:top w:val="single" w:sz="12" w:space="0" w:color="auto"/>
              <w:left w:val="single" w:sz="12" w:space="0" w:color="auto"/>
              <w:bottom w:val="single" w:sz="6" w:space="0" w:color="auto"/>
              <w:right w:val="single" w:sz="6" w:space="0" w:color="auto"/>
            </w:tcBorders>
          </w:tcPr>
          <w:p w14:paraId="4F86177C" w14:textId="77777777" w:rsidR="008E703D" w:rsidRDefault="008E703D">
            <w:pPr>
              <w:rPr>
                <w:rFonts w:ascii="Calibri" w:hAnsi="Calibri"/>
                <w:color w:val="000000"/>
                <w:sz w:val="22"/>
                <w:szCs w:val="22"/>
              </w:rPr>
            </w:pPr>
            <w:r>
              <w:rPr>
                <w:rFonts w:ascii="Calibri" w:hAnsi="Calibri"/>
                <w:color w:val="000000"/>
                <w:sz w:val="22"/>
                <w:szCs w:val="22"/>
              </w:rPr>
              <w:t xml:space="preserve">3. </w:t>
            </w:r>
            <w:r>
              <w:rPr>
                <w:rFonts w:ascii="Calibri" w:hAnsi="Calibri"/>
                <w:b/>
                <w:color w:val="000000"/>
                <w:sz w:val="22"/>
                <w:szCs w:val="22"/>
              </w:rPr>
              <w:t>Less Hazardous Chemical Synthesis.</w:t>
            </w:r>
            <w:r>
              <w:rPr>
                <w:rFonts w:ascii="Calibri" w:hAnsi="Calibri"/>
                <w:color w:val="000000"/>
                <w:sz w:val="22"/>
                <w:szCs w:val="22"/>
              </w:rPr>
              <w:t xml:space="preserve">  Design syntheses to use and generate substances with little or no toxicity to humans and the environment.</w:t>
            </w:r>
          </w:p>
          <w:p w14:paraId="663FC6BD" w14:textId="77777777" w:rsidR="008E703D" w:rsidRDefault="008E703D">
            <w:pPr>
              <w:rPr>
                <w:rFonts w:ascii="Calibri" w:hAnsi="Calibri"/>
                <w:sz w:val="22"/>
                <w:szCs w:val="22"/>
              </w:rPr>
            </w:pPr>
          </w:p>
        </w:tc>
      </w:tr>
      <w:tr w:rsidR="008E703D" w14:paraId="2AB95C85" w14:textId="77777777" w:rsidTr="00D002BD">
        <w:trPr>
          <w:cantSplit/>
          <w:trHeight w:val="753"/>
        </w:trPr>
        <w:tc>
          <w:tcPr>
            <w:tcW w:w="9270" w:type="dxa"/>
            <w:tcBorders>
              <w:top w:val="single" w:sz="12" w:space="0" w:color="auto"/>
              <w:left w:val="single" w:sz="12" w:space="0" w:color="auto"/>
              <w:bottom w:val="single" w:sz="6" w:space="0" w:color="auto"/>
              <w:right w:val="single" w:sz="6" w:space="0" w:color="auto"/>
            </w:tcBorders>
            <w:hideMark/>
          </w:tcPr>
          <w:p w14:paraId="2DC647B3" w14:textId="77777777" w:rsidR="008E703D" w:rsidRDefault="008E703D">
            <w:pPr>
              <w:rPr>
                <w:rFonts w:ascii="Calibri" w:hAnsi="Calibri"/>
                <w:sz w:val="22"/>
                <w:szCs w:val="22"/>
              </w:rPr>
            </w:pPr>
            <w:r>
              <w:rPr>
                <w:rFonts w:ascii="Calibri" w:hAnsi="Calibri"/>
                <w:color w:val="000000"/>
                <w:sz w:val="22"/>
                <w:szCs w:val="22"/>
              </w:rPr>
              <w:t xml:space="preserve">4. </w:t>
            </w:r>
            <w:r>
              <w:rPr>
                <w:rFonts w:ascii="Calibri" w:hAnsi="Calibri"/>
                <w:b/>
                <w:color w:val="000000"/>
                <w:sz w:val="22"/>
                <w:szCs w:val="22"/>
              </w:rPr>
              <w:t>Designing Safer Chemicals.</w:t>
            </w:r>
            <w:r>
              <w:rPr>
                <w:rFonts w:ascii="Calibri" w:hAnsi="Calibri"/>
                <w:color w:val="000000"/>
                <w:sz w:val="22"/>
                <w:szCs w:val="22"/>
              </w:rPr>
              <w:t xml:space="preserve">  Design chemical products to be fully effective, yet have little or no toxicity.</w:t>
            </w:r>
          </w:p>
        </w:tc>
      </w:tr>
      <w:tr w:rsidR="008E703D" w14:paraId="592F9616" w14:textId="77777777" w:rsidTr="00D002BD">
        <w:trPr>
          <w:cantSplit/>
          <w:trHeight w:val="780"/>
        </w:trPr>
        <w:tc>
          <w:tcPr>
            <w:tcW w:w="9270" w:type="dxa"/>
            <w:tcBorders>
              <w:top w:val="single" w:sz="12" w:space="0" w:color="auto"/>
              <w:left w:val="single" w:sz="12" w:space="0" w:color="auto"/>
              <w:bottom w:val="single" w:sz="6" w:space="0" w:color="auto"/>
              <w:right w:val="single" w:sz="6" w:space="0" w:color="auto"/>
            </w:tcBorders>
            <w:hideMark/>
          </w:tcPr>
          <w:p w14:paraId="241F2087" w14:textId="77777777" w:rsidR="008E703D" w:rsidRDefault="008E703D">
            <w:pPr>
              <w:rPr>
                <w:rFonts w:ascii="Calibri" w:hAnsi="Calibri"/>
                <w:sz w:val="22"/>
                <w:szCs w:val="22"/>
              </w:rPr>
            </w:pPr>
            <w:r>
              <w:rPr>
                <w:rFonts w:ascii="Calibri" w:hAnsi="Calibri"/>
                <w:color w:val="000000"/>
                <w:sz w:val="22"/>
                <w:szCs w:val="22"/>
              </w:rPr>
              <w:t xml:space="preserve">5. </w:t>
            </w:r>
            <w:r>
              <w:rPr>
                <w:rFonts w:ascii="Calibri" w:hAnsi="Calibri"/>
                <w:b/>
                <w:color w:val="000000"/>
                <w:sz w:val="22"/>
                <w:szCs w:val="22"/>
              </w:rPr>
              <w:t>Safer Solvents &amp; Auxiliaries.</w:t>
            </w:r>
            <w:r>
              <w:rPr>
                <w:rFonts w:ascii="Calibri" w:hAnsi="Calibri"/>
                <w:color w:val="000000"/>
                <w:sz w:val="22"/>
                <w:szCs w:val="22"/>
              </w:rPr>
              <w:t xml:space="preserve">  Avoid using solvents, separation agents, or other auxiliary chemicals. If these chemicals are necessary, use innocuous chemicals.</w:t>
            </w:r>
          </w:p>
        </w:tc>
      </w:tr>
      <w:tr w:rsidR="008E703D" w14:paraId="68666B41" w14:textId="77777777" w:rsidTr="00D002BD">
        <w:trPr>
          <w:cantSplit/>
          <w:trHeight w:val="780"/>
        </w:trPr>
        <w:tc>
          <w:tcPr>
            <w:tcW w:w="9270" w:type="dxa"/>
            <w:tcBorders>
              <w:top w:val="single" w:sz="12" w:space="0" w:color="auto"/>
              <w:left w:val="single" w:sz="12" w:space="0" w:color="auto"/>
              <w:bottom w:val="single" w:sz="6" w:space="0" w:color="auto"/>
              <w:right w:val="single" w:sz="6" w:space="0" w:color="auto"/>
            </w:tcBorders>
            <w:hideMark/>
          </w:tcPr>
          <w:p w14:paraId="119DA8EE" w14:textId="77777777" w:rsidR="008E703D" w:rsidRDefault="008E703D">
            <w:pPr>
              <w:rPr>
                <w:rFonts w:ascii="Calibri" w:hAnsi="Calibri"/>
                <w:sz w:val="22"/>
                <w:szCs w:val="22"/>
              </w:rPr>
            </w:pPr>
            <w:r>
              <w:rPr>
                <w:rFonts w:ascii="Calibri" w:hAnsi="Calibri"/>
                <w:color w:val="000000"/>
                <w:sz w:val="22"/>
                <w:szCs w:val="22"/>
              </w:rPr>
              <w:t xml:space="preserve">6. </w:t>
            </w:r>
            <w:r>
              <w:rPr>
                <w:rFonts w:ascii="Calibri" w:hAnsi="Calibri"/>
                <w:b/>
                <w:color w:val="000000"/>
                <w:sz w:val="22"/>
                <w:szCs w:val="22"/>
              </w:rPr>
              <w:t>Design for Energy Efficiency.</w:t>
            </w:r>
            <w:r>
              <w:rPr>
                <w:rFonts w:ascii="Calibri" w:hAnsi="Calibri"/>
                <w:color w:val="000000"/>
                <w:sz w:val="22"/>
                <w:szCs w:val="22"/>
              </w:rPr>
              <w:t xml:space="preserve">  Run chemical reactions at ambient temperature and pressure whenever possible.</w:t>
            </w:r>
          </w:p>
        </w:tc>
      </w:tr>
      <w:tr w:rsidR="008E703D" w14:paraId="3B14248D" w14:textId="77777777" w:rsidTr="00D002BD">
        <w:trPr>
          <w:cantSplit/>
          <w:trHeight w:val="1050"/>
        </w:trPr>
        <w:tc>
          <w:tcPr>
            <w:tcW w:w="9270" w:type="dxa"/>
            <w:tcBorders>
              <w:top w:val="single" w:sz="12" w:space="0" w:color="auto"/>
              <w:left w:val="single" w:sz="12" w:space="0" w:color="auto"/>
              <w:bottom w:val="single" w:sz="6" w:space="0" w:color="auto"/>
              <w:right w:val="single" w:sz="6" w:space="0" w:color="auto"/>
            </w:tcBorders>
            <w:hideMark/>
          </w:tcPr>
          <w:p w14:paraId="3C2D90AE" w14:textId="77777777" w:rsidR="008E703D" w:rsidRDefault="008E703D">
            <w:pPr>
              <w:rPr>
                <w:rFonts w:ascii="Calibri" w:hAnsi="Calibri"/>
                <w:color w:val="000000"/>
                <w:sz w:val="22"/>
                <w:szCs w:val="22"/>
              </w:rPr>
            </w:pPr>
            <w:r>
              <w:rPr>
                <w:rFonts w:ascii="Calibri" w:hAnsi="Calibri"/>
                <w:color w:val="000000"/>
                <w:sz w:val="22"/>
                <w:szCs w:val="22"/>
              </w:rPr>
              <w:t xml:space="preserve">7. </w:t>
            </w:r>
            <w:r>
              <w:rPr>
                <w:rFonts w:ascii="Calibri" w:hAnsi="Calibri"/>
                <w:b/>
                <w:color w:val="000000"/>
                <w:sz w:val="22"/>
                <w:szCs w:val="22"/>
              </w:rPr>
              <w:t>Use of Renewable Feedstocks.</w:t>
            </w:r>
            <w:r>
              <w:rPr>
                <w:rFonts w:ascii="Calibri" w:hAnsi="Calibri"/>
                <w:color w:val="000000"/>
                <w:sz w:val="22"/>
                <w:szCs w:val="22"/>
              </w:rPr>
              <w:t xml:space="preserve">  Use raw materials and feedstocks that are renewable.  Renewable feedstocks = farm products or the wastes of other processes; depleting feedstocks = fossil fuels (petroleum, natural gas, or coal) or are mined.</w:t>
            </w:r>
          </w:p>
        </w:tc>
      </w:tr>
      <w:tr w:rsidR="008E703D" w14:paraId="1B8CD2D6" w14:textId="77777777" w:rsidTr="00D002BD">
        <w:trPr>
          <w:cantSplit/>
          <w:trHeight w:val="870"/>
        </w:trPr>
        <w:tc>
          <w:tcPr>
            <w:tcW w:w="9270" w:type="dxa"/>
            <w:tcBorders>
              <w:top w:val="single" w:sz="12" w:space="0" w:color="auto"/>
              <w:left w:val="single" w:sz="12" w:space="0" w:color="auto"/>
              <w:bottom w:val="single" w:sz="6" w:space="0" w:color="auto"/>
              <w:right w:val="single" w:sz="6" w:space="0" w:color="auto"/>
            </w:tcBorders>
            <w:hideMark/>
          </w:tcPr>
          <w:p w14:paraId="0ECAF7B0" w14:textId="77777777" w:rsidR="008E703D" w:rsidRDefault="008E703D">
            <w:pPr>
              <w:rPr>
                <w:rFonts w:ascii="Calibri" w:hAnsi="Calibri"/>
                <w:sz w:val="22"/>
                <w:szCs w:val="22"/>
              </w:rPr>
            </w:pPr>
            <w:r>
              <w:rPr>
                <w:rFonts w:ascii="Calibri" w:hAnsi="Calibri"/>
                <w:color w:val="000000"/>
                <w:sz w:val="22"/>
                <w:szCs w:val="22"/>
              </w:rPr>
              <w:t xml:space="preserve">8. </w:t>
            </w:r>
            <w:r>
              <w:rPr>
                <w:rFonts w:ascii="Calibri" w:hAnsi="Calibri"/>
                <w:b/>
                <w:color w:val="000000"/>
                <w:sz w:val="22"/>
                <w:szCs w:val="22"/>
              </w:rPr>
              <w:t>Reduce Derivatives.</w:t>
            </w:r>
            <w:r>
              <w:rPr>
                <w:rFonts w:ascii="Calibri" w:hAnsi="Calibri"/>
                <w:color w:val="000000"/>
                <w:sz w:val="22"/>
                <w:szCs w:val="22"/>
              </w:rPr>
              <w:t xml:space="preserve">  Avoid using blocking or protecting groups or any temporary modifications if possible. Derivatives use additional reagents and generate waste.</w:t>
            </w:r>
          </w:p>
        </w:tc>
      </w:tr>
      <w:tr w:rsidR="008E703D" w14:paraId="691747A6" w14:textId="77777777" w:rsidTr="00D002BD">
        <w:trPr>
          <w:cantSplit/>
          <w:trHeight w:val="1050"/>
        </w:trPr>
        <w:tc>
          <w:tcPr>
            <w:tcW w:w="9270" w:type="dxa"/>
            <w:tcBorders>
              <w:top w:val="single" w:sz="12" w:space="0" w:color="auto"/>
              <w:left w:val="single" w:sz="12" w:space="0" w:color="auto"/>
              <w:bottom w:val="single" w:sz="6" w:space="0" w:color="auto"/>
              <w:right w:val="single" w:sz="6" w:space="0" w:color="auto"/>
            </w:tcBorders>
            <w:hideMark/>
          </w:tcPr>
          <w:p w14:paraId="0481228E" w14:textId="77777777" w:rsidR="008E703D" w:rsidRDefault="008E703D">
            <w:pPr>
              <w:rPr>
                <w:rFonts w:ascii="Calibri" w:hAnsi="Calibri"/>
                <w:sz w:val="22"/>
                <w:szCs w:val="22"/>
              </w:rPr>
            </w:pPr>
            <w:r>
              <w:rPr>
                <w:rFonts w:ascii="Calibri" w:hAnsi="Calibri"/>
                <w:color w:val="000000"/>
                <w:sz w:val="22"/>
                <w:szCs w:val="22"/>
              </w:rPr>
              <w:t xml:space="preserve">9. </w:t>
            </w:r>
            <w:r>
              <w:rPr>
                <w:rFonts w:ascii="Calibri" w:hAnsi="Calibri"/>
                <w:b/>
                <w:color w:val="000000"/>
                <w:sz w:val="22"/>
                <w:szCs w:val="22"/>
              </w:rPr>
              <w:t>Catalysis.</w:t>
            </w:r>
            <w:r>
              <w:rPr>
                <w:rFonts w:ascii="Calibri" w:hAnsi="Calibri"/>
                <w:color w:val="000000"/>
                <w:sz w:val="22"/>
                <w:szCs w:val="22"/>
              </w:rPr>
              <w:t xml:space="preserve">  Minimize waste by using catalytic reactions. Catalysts are used in small amounts and can carry out a single reaction many times. They are preferable to stoichiometric reagents, which are used in excess and work only once.</w:t>
            </w:r>
          </w:p>
        </w:tc>
      </w:tr>
      <w:tr w:rsidR="008E703D" w14:paraId="3EA71C02" w14:textId="77777777" w:rsidTr="00D002BD">
        <w:trPr>
          <w:cantSplit/>
          <w:trHeight w:val="780"/>
        </w:trPr>
        <w:tc>
          <w:tcPr>
            <w:tcW w:w="9270" w:type="dxa"/>
            <w:tcBorders>
              <w:top w:val="single" w:sz="12" w:space="0" w:color="auto"/>
              <w:left w:val="single" w:sz="12" w:space="0" w:color="auto"/>
              <w:bottom w:val="single" w:sz="6" w:space="0" w:color="auto"/>
              <w:right w:val="single" w:sz="6" w:space="0" w:color="auto"/>
            </w:tcBorders>
            <w:hideMark/>
          </w:tcPr>
          <w:p w14:paraId="3D248FA2" w14:textId="77777777" w:rsidR="008E703D" w:rsidRDefault="008E703D">
            <w:pPr>
              <w:rPr>
                <w:rFonts w:ascii="Calibri" w:hAnsi="Calibri"/>
                <w:sz w:val="22"/>
                <w:szCs w:val="22"/>
              </w:rPr>
            </w:pPr>
            <w:r>
              <w:rPr>
                <w:rFonts w:ascii="Calibri" w:hAnsi="Calibri"/>
                <w:color w:val="000000"/>
                <w:sz w:val="22"/>
                <w:szCs w:val="22"/>
              </w:rPr>
              <w:t xml:space="preserve">10. </w:t>
            </w:r>
            <w:r>
              <w:rPr>
                <w:rFonts w:ascii="Calibri" w:hAnsi="Calibri"/>
                <w:b/>
                <w:color w:val="000000"/>
                <w:sz w:val="22"/>
                <w:szCs w:val="22"/>
              </w:rPr>
              <w:t>Design for Degradation.</w:t>
            </w:r>
            <w:r>
              <w:rPr>
                <w:rFonts w:ascii="Calibri" w:hAnsi="Calibri"/>
                <w:color w:val="000000"/>
                <w:sz w:val="22"/>
                <w:szCs w:val="22"/>
              </w:rPr>
              <w:t xml:space="preserve">  Design chemical products to break down to innocuous substances after use so that they do not accumulate in the environment.</w:t>
            </w:r>
          </w:p>
        </w:tc>
      </w:tr>
      <w:tr w:rsidR="008E703D" w14:paraId="572399B6" w14:textId="77777777" w:rsidTr="00D002BD">
        <w:trPr>
          <w:cantSplit/>
          <w:trHeight w:val="780"/>
        </w:trPr>
        <w:tc>
          <w:tcPr>
            <w:tcW w:w="9270" w:type="dxa"/>
            <w:tcBorders>
              <w:top w:val="single" w:sz="12" w:space="0" w:color="auto"/>
              <w:left w:val="single" w:sz="12" w:space="0" w:color="auto"/>
              <w:bottom w:val="single" w:sz="6" w:space="0" w:color="auto"/>
              <w:right w:val="single" w:sz="6" w:space="0" w:color="auto"/>
            </w:tcBorders>
            <w:hideMark/>
          </w:tcPr>
          <w:p w14:paraId="2BEA509E" w14:textId="77777777" w:rsidR="008E703D" w:rsidRDefault="008E703D">
            <w:pPr>
              <w:rPr>
                <w:rFonts w:ascii="Calibri" w:hAnsi="Calibri"/>
                <w:color w:val="000000"/>
                <w:sz w:val="22"/>
                <w:szCs w:val="22"/>
              </w:rPr>
            </w:pPr>
            <w:r>
              <w:rPr>
                <w:rFonts w:ascii="Calibri" w:hAnsi="Calibri"/>
                <w:sz w:val="22"/>
                <w:szCs w:val="22"/>
              </w:rPr>
              <w:t xml:space="preserve">11. </w:t>
            </w:r>
            <w:r>
              <w:rPr>
                <w:rFonts w:ascii="Calibri" w:hAnsi="Calibri"/>
                <w:b/>
                <w:sz w:val="22"/>
                <w:szCs w:val="22"/>
              </w:rPr>
              <w:t>Real-time Analysis for Pollution Prevention.</w:t>
            </w:r>
            <w:r>
              <w:rPr>
                <w:rFonts w:ascii="Calibri" w:hAnsi="Calibri"/>
                <w:sz w:val="22"/>
                <w:szCs w:val="22"/>
              </w:rPr>
              <w:t xml:space="preserve">  Include in-process real-time monitoring and control during syntheses to minimize or eliminate the formation of byproducts.</w:t>
            </w:r>
          </w:p>
        </w:tc>
      </w:tr>
      <w:tr w:rsidR="008E703D" w14:paraId="4604FB29" w14:textId="77777777" w:rsidTr="00D002BD">
        <w:trPr>
          <w:cantSplit/>
          <w:trHeight w:val="960"/>
        </w:trPr>
        <w:tc>
          <w:tcPr>
            <w:tcW w:w="9270" w:type="dxa"/>
            <w:tcBorders>
              <w:top w:val="single" w:sz="12" w:space="0" w:color="auto"/>
              <w:left w:val="single" w:sz="12" w:space="0" w:color="auto"/>
              <w:bottom w:val="single" w:sz="6" w:space="0" w:color="auto"/>
              <w:right w:val="single" w:sz="6" w:space="0" w:color="auto"/>
            </w:tcBorders>
            <w:hideMark/>
          </w:tcPr>
          <w:p w14:paraId="0BCCAC91" w14:textId="77777777" w:rsidR="008E703D" w:rsidRDefault="008E703D">
            <w:pPr>
              <w:rPr>
                <w:rFonts w:ascii="Calibri" w:hAnsi="Calibri"/>
                <w:color w:val="000000"/>
                <w:sz w:val="22"/>
                <w:szCs w:val="22"/>
              </w:rPr>
            </w:pPr>
            <w:r>
              <w:rPr>
                <w:rFonts w:ascii="Calibri" w:hAnsi="Calibri"/>
                <w:color w:val="000000"/>
                <w:sz w:val="22"/>
                <w:szCs w:val="22"/>
              </w:rPr>
              <w:t>12.</w:t>
            </w:r>
            <w:r>
              <w:rPr>
                <w:rFonts w:ascii="Calibri" w:hAnsi="Calibri"/>
                <w:b/>
                <w:color w:val="000000"/>
                <w:sz w:val="22"/>
                <w:szCs w:val="22"/>
              </w:rPr>
              <w:t xml:space="preserve"> Inherently Safer Chemistry for Accident Prevention.  </w:t>
            </w:r>
            <w:r>
              <w:rPr>
                <w:rFonts w:ascii="Calibri" w:hAnsi="Calibri"/>
                <w:color w:val="000000"/>
                <w:sz w:val="22"/>
                <w:szCs w:val="22"/>
              </w:rPr>
              <w:t>Design chemicals and their forms (solid, liquid, or gas) to minimize the potential for chemical accidents including explosions, fires, and releases to the environment.</w:t>
            </w:r>
          </w:p>
        </w:tc>
      </w:tr>
    </w:tbl>
    <w:p w14:paraId="48242E7C" w14:textId="77777777" w:rsidR="008E703D" w:rsidRPr="00A54CEA" w:rsidRDefault="008E703D" w:rsidP="008E703D">
      <w:pPr>
        <w:rPr>
          <w:rFonts w:ascii="Calibri" w:hAnsi="Calibri"/>
          <w:b/>
          <w:noProof/>
          <w:sz w:val="44"/>
          <w:szCs w:val="44"/>
        </w:rPr>
      </w:pPr>
      <w:r>
        <w:rPr>
          <w:rFonts w:ascii="Calibri" w:hAnsi="Calibri"/>
          <w:sz w:val="22"/>
          <w:szCs w:val="22"/>
        </w:rPr>
        <w:br w:type="page"/>
      </w:r>
      <w:r w:rsidRPr="00A54CEA">
        <w:rPr>
          <w:rFonts w:ascii="Calibri" w:hAnsi="Calibri"/>
          <w:b/>
          <w:noProof/>
          <w:color w:val="366091"/>
          <w:sz w:val="44"/>
          <w:szCs w:val="44"/>
        </w:rPr>
        <w:lastRenderedPageBreak/>
        <w:t xml:space="preserve">12 Principle Match Up - Student Directions  </w:t>
      </w:r>
    </w:p>
    <w:p w14:paraId="2F1815AD" w14:textId="77777777" w:rsidR="008E703D" w:rsidRDefault="008E703D" w:rsidP="008E703D">
      <w:pPr>
        <w:numPr>
          <w:ilvl w:val="0"/>
          <w:numId w:val="1"/>
        </w:numPr>
        <w:rPr>
          <w:rFonts w:ascii="Calibri" w:hAnsi="Calibri"/>
          <w:noProof/>
          <w:sz w:val="22"/>
          <w:szCs w:val="36"/>
        </w:rPr>
      </w:pPr>
      <w:r>
        <w:rPr>
          <w:rFonts w:ascii="Calibri" w:hAnsi="Calibri"/>
          <w:noProof/>
          <w:sz w:val="22"/>
          <w:szCs w:val="36"/>
        </w:rPr>
        <w:t xml:space="preserve"> Put the blue cards in order from 1 to 12.</w:t>
      </w:r>
    </w:p>
    <w:p w14:paraId="4A046464" w14:textId="77777777" w:rsidR="008E703D" w:rsidRDefault="008E703D" w:rsidP="008E703D">
      <w:pPr>
        <w:numPr>
          <w:ilvl w:val="0"/>
          <w:numId w:val="1"/>
        </w:numPr>
        <w:rPr>
          <w:rFonts w:ascii="Calibri" w:hAnsi="Calibri"/>
          <w:noProof/>
          <w:sz w:val="22"/>
          <w:szCs w:val="36"/>
        </w:rPr>
      </w:pPr>
      <w:r>
        <w:rPr>
          <w:rFonts w:ascii="Calibri" w:hAnsi="Calibri"/>
          <w:noProof/>
          <w:sz w:val="22"/>
          <w:szCs w:val="36"/>
        </w:rPr>
        <w:t xml:space="preserve"> Match the blue card with the corresponding yellow card, keeping the cards in order.</w:t>
      </w:r>
    </w:p>
    <w:p w14:paraId="258C224D" w14:textId="77777777" w:rsidR="008E703D" w:rsidRDefault="008E703D" w:rsidP="008E703D">
      <w:pPr>
        <w:numPr>
          <w:ilvl w:val="0"/>
          <w:numId w:val="1"/>
        </w:numPr>
        <w:rPr>
          <w:rFonts w:ascii="Calibri" w:hAnsi="Calibri"/>
          <w:noProof/>
          <w:sz w:val="22"/>
          <w:szCs w:val="36"/>
        </w:rPr>
      </w:pPr>
      <w:r>
        <w:rPr>
          <w:rFonts w:ascii="Calibri" w:hAnsi="Calibri"/>
          <w:noProof/>
          <w:sz w:val="22"/>
          <w:szCs w:val="36"/>
        </w:rPr>
        <w:t>Write the letters in order to discover the answer to the age old question:</w:t>
      </w:r>
    </w:p>
    <w:p w14:paraId="0C0CB2E0" w14:textId="77777777" w:rsidR="008E703D" w:rsidRDefault="008E703D" w:rsidP="008E703D">
      <w:pPr>
        <w:numPr>
          <w:ilvl w:val="1"/>
          <w:numId w:val="1"/>
        </w:numPr>
        <w:rPr>
          <w:rFonts w:ascii="Calibri" w:hAnsi="Calibri"/>
          <w:i/>
          <w:noProof/>
          <w:sz w:val="36"/>
          <w:szCs w:val="36"/>
        </w:rPr>
      </w:pPr>
      <w:r>
        <w:rPr>
          <w:rFonts w:ascii="Calibri" w:hAnsi="Calibri"/>
          <w:i/>
          <w:noProof/>
          <w:sz w:val="22"/>
          <w:szCs w:val="36"/>
        </w:rPr>
        <w:t>Why did the green chemist cross the road?</w:t>
      </w:r>
    </w:p>
    <w:p w14:paraId="5E36F91D" w14:textId="77777777" w:rsidR="008E703D" w:rsidRDefault="008E703D" w:rsidP="008E703D">
      <w:pPr>
        <w:rPr>
          <w:rFonts w:ascii="Calibri" w:hAnsi="Calibri"/>
          <w:i/>
          <w:noProof/>
          <w:sz w:val="36"/>
          <w:szCs w:val="36"/>
        </w:rPr>
      </w:pPr>
    </w:p>
    <w:p w14:paraId="7DFFC125" w14:textId="77777777" w:rsidR="008E703D" w:rsidRDefault="008E703D" w:rsidP="008E703D">
      <w:pPr>
        <w:ind w:left="720"/>
        <w:rPr>
          <w:rFonts w:ascii="Calibri" w:hAnsi="Calibri"/>
          <w:i/>
          <w:noProof/>
          <w:sz w:val="36"/>
          <w:szCs w:val="36"/>
        </w:rPr>
      </w:pPr>
    </w:p>
    <w:p w14:paraId="57A1B30F" w14:textId="77777777" w:rsidR="008E703D" w:rsidRDefault="008E703D" w:rsidP="008E703D">
      <w:pPr>
        <w:ind w:left="720"/>
        <w:rPr>
          <w:rFonts w:ascii="Calibri" w:hAnsi="Calibri"/>
          <w:noProof/>
          <w:sz w:val="22"/>
          <w:szCs w:val="36"/>
        </w:rPr>
      </w:pPr>
      <w:r>
        <w:rPr>
          <w:rFonts w:ascii="Calibri" w:hAnsi="Calibri"/>
          <w:i/>
          <w:noProof/>
          <w:sz w:val="22"/>
          <w:szCs w:val="36"/>
        </w:rPr>
        <w:br/>
      </w:r>
      <w:r>
        <w:rPr>
          <w:rFonts w:ascii="Calibri" w:hAnsi="Calibri"/>
          <w:noProof/>
          <w:sz w:val="22"/>
          <w:szCs w:val="36"/>
        </w:rPr>
        <w:t>SHHH!  Don’t share the answer once you’ve discovered it.</w:t>
      </w:r>
      <w:r>
        <w:rPr>
          <w:rFonts w:ascii="Calibri" w:hAnsi="Calibri"/>
          <w:noProof/>
          <w:sz w:val="22"/>
          <w:szCs w:val="36"/>
        </w:rPr>
        <w:tab/>
      </w:r>
    </w:p>
    <w:p w14:paraId="715F21C9" w14:textId="77777777" w:rsidR="008E703D" w:rsidRDefault="008E703D" w:rsidP="008E703D">
      <w:pPr>
        <w:ind w:left="720"/>
        <w:rPr>
          <w:rFonts w:ascii="Calibri" w:hAnsi="Calibri"/>
          <w:noProof/>
          <w:sz w:val="22"/>
          <w:szCs w:val="36"/>
        </w:rPr>
      </w:pPr>
    </w:p>
    <w:p w14:paraId="69A005F7" w14:textId="77777777" w:rsidR="008E703D" w:rsidRDefault="008E703D" w:rsidP="008E703D">
      <w:pPr>
        <w:ind w:left="720"/>
        <w:rPr>
          <w:rFonts w:ascii="Calibri" w:hAnsi="Calibri"/>
          <w:noProof/>
          <w:sz w:val="22"/>
          <w:szCs w:val="36"/>
        </w:rPr>
      </w:pPr>
    </w:p>
    <w:p w14:paraId="3B11CEF0" w14:textId="77777777" w:rsidR="008E703D" w:rsidRDefault="008E703D" w:rsidP="008E703D">
      <w:pPr>
        <w:ind w:left="720" w:hanging="630"/>
        <w:rPr>
          <w:rFonts w:ascii="Calibri" w:hAnsi="Calibri"/>
          <w:noProof/>
          <w:sz w:val="22"/>
          <w:szCs w:val="36"/>
        </w:rPr>
      </w:pPr>
      <w:r>
        <w:rPr>
          <w:rFonts w:ascii="Calibri" w:hAnsi="Calibri"/>
          <w:noProof/>
          <w:sz w:val="22"/>
          <w:szCs w:val="36"/>
        </w:rPr>
        <w:sym w:font="Wingdings" w:char="F022"/>
      </w:r>
      <w:r>
        <w:rPr>
          <w:rFonts w:ascii="Calibri" w:hAnsi="Calibri"/>
          <w:noProof/>
          <w:sz w:val="22"/>
          <w:szCs w:val="36"/>
        </w:rPr>
        <w:t xml:space="preserve"> -----------------------------------------------------------------------------------------------------------------</w:t>
      </w:r>
    </w:p>
    <w:p w14:paraId="353CB0D8" w14:textId="77777777" w:rsidR="008E703D" w:rsidRDefault="008E703D" w:rsidP="008E703D">
      <w:pPr>
        <w:ind w:left="720"/>
        <w:rPr>
          <w:rFonts w:ascii="Calibri" w:hAnsi="Calibri"/>
          <w:noProof/>
          <w:sz w:val="22"/>
          <w:szCs w:val="36"/>
        </w:rPr>
      </w:pPr>
    </w:p>
    <w:p w14:paraId="74591845" w14:textId="77777777" w:rsidR="008E703D" w:rsidRDefault="008E703D" w:rsidP="008E703D">
      <w:pPr>
        <w:ind w:left="720"/>
        <w:rPr>
          <w:rFonts w:ascii="Calibri" w:hAnsi="Calibri"/>
          <w:noProof/>
          <w:sz w:val="22"/>
          <w:szCs w:val="36"/>
        </w:rPr>
      </w:pPr>
    </w:p>
    <w:p w14:paraId="19050C0D" w14:textId="77777777" w:rsidR="008E703D" w:rsidRPr="00A54CEA" w:rsidRDefault="008E703D" w:rsidP="008E703D">
      <w:pPr>
        <w:rPr>
          <w:rFonts w:ascii="Calibri" w:hAnsi="Calibri"/>
          <w:b/>
          <w:noProof/>
          <w:sz w:val="44"/>
          <w:szCs w:val="44"/>
        </w:rPr>
      </w:pPr>
      <w:r w:rsidRPr="00A54CEA">
        <w:rPr>
          <w:rFonts w:ascii="Calibri" w:hAnsi="Calibri"/>
          <w:b/>
          <w:noProof/>
          <w:color w:val="366091"/>
          <w:sz w:val="44"/>
          <w:szCs w:val="44"/>
        </w:rPr>
        <w:t>12 Principle Match Up - Student Directions</w:t>
      </w:r>
      <w:r w:rsidRPr="00A54CEA">
        <w:rPr>
          <w:rFonts w:ascii="Calibri" w:hAnsi="Calibri"/>
          <w:b/>
          <w:noProof/>
          <w:sz w:val="44"/>
          <w:szCs w:val="44"/>
        </w:rPr>
        <w:t xml:space="preserve">  </w:t>
      </w:r>
    </w:p>
    <w:p w14:paraId="71AC014C" w14:textId="77777777" w:rsidR="008E703D" w:rsidRDefault="008E703D" w:rsidP="008E703D">
      <w:pPr>
        <w:numPr>
          <w:ilvl w:val="0"/>
          <w:numId w:val="1"/>
        </w:numPr>
        <w:rPr>
          <w:rFonts w:ascii="Calibri" w:hAnsi="Calibri"/>
          <w:noProof/>
          <w:sz w:val="22"/>
          <w:szCs w:val="36"/>
        </w:rPr>
      </w:pPr>
      <w:r>
        <w:rPr>
          <w:rFonts w:ascii="Calibri" w:hAnsi="Calibri"/>
          <w:noProof/>
          <w:sz w:val="22"/>
          <w:szCs w:val="36"/>
        </w:rPr>
        <w:t xml:space="preserve"> Put the blue cards in order from 1 to 12.</w:t>
      </w:r>
    </w:p>
    <w:p w14:paraId="6EBAB1C0" w14:textId="77777777" w:rsidR="008E703D" w:rsidRDefault="008E703D" w:rsidP="008E703D">
      <w:pPr>
        <w:numPr>
          <w:ilvl w:val="0"/>
          <w:numId w:val="1"/>
        </w:numPr>
        <w:rPr>
          <w:rFonts w:ascii="Calibri" w:hAnsi="Calibri"/>
          <w:noProof/>
          <w:sz w:val="22"/>
          <w:szCs w:val="36"/>
        </w:rPr>
      </w:pPr>
      <w:r>
        <w:rPr>
          <w:rFonts w:ascii="Calibri" w:hAnsi="Calibri"/>
          <w:noProof/>
          <w:sz w:val="22"/>
          <w:szCs w:val="36"/>
        </w:rPr>
        <w:t xml:space="preserve"> Match the blue card with the corresponding yellow card, keeping the cards in order.</w:t>
      </w:r>
    </w:p>
    <w:p w14:paraId="0B41F762" w14:textId="77777777" w:rsidR="008E703D" w:rsidRDefault="008E703D" w:rsidP="008E703D">
      <w:pPr>
        <w:numPr>
          <w:ilvl w:val="0"/>
          <w:numId w:val="1"/>
        </w:numPr>
        <w:rPr>
          <w:rFonts w:ascii="Calibri" w:hAnsi="Calibri"/>
          <w:noProof/>
          <w:sz w:val="22"/>
          <w:szCs w:val="36"/>
        </w:rPr>
      </w:pPr>
      <w:r>
        <w:rPr>
          <w:rFonts w:ascii="Calibri" w:hAnsi="Calibri"/>
          <w:noProof/>
          <w:sz w:val="22"/>
          <w:szCs w:val="36"/>
        </w:rPr>
        <w:t>Write the letters in order to discover the answer to the age old question:</w:t>
      </w:r>
    </w:p>
    <w:p w14:paraId="7CBC1BFA" w14:textId="77777777" w:rsidR="008E703D" w:rsidRDefault="008E703D" w:rsidP="008E703D">
      <w:pPr>
        <w:numPr>
          <w:ilvl w:val="1"/>
          <w:numId w:val="1"/>
        </w:numPr>
        <w:rPr>
          <w:rFonts w:ascii="Calibri" w:hAnsi="Calibri"/>
          <w:i/>
          <w:noProof/>
          <w:sz w:val="36"/>
          <w:szCs w:val="36"/>
        </w:rPr>
      </w:pPr>
      <w:r>
        <w:rPr>
          <w:rFonts w:ascii="Calibri" w:hAnsi="Calibri"/>
          <w:i/>
          <w:noProof/>
          <w:sz w:val="22"/>
          <w:szCs w:val="36"/>
        </w:rPr>
        <w:t>Why did the green chemist cross the road?</w:t>
      </w:r>
    </w:p>
    <w:p w14:paraId="578A3A8F" w14:textId="77777777" w:rsidR="008E703D" w:rsidRDefault="008E703D" w:rsidP="008E703D">
      <w:pPr>
        <w:rPr>
          <w:rFonts w:ascii="Calibri" w:hAnsi="Calibri"/>
          <w:i/>
          <w:noProof/>
          <w:sz w:val="36"/>
          <w:szCs w:val="36"/>
        </w:rPr>
      </w:pPr>
    </w:p>
    <w:p w14:paraId="6CF559C9" w14:textId="77777777" w:rsidR="008E703D" w:rsidRDefault="008E703D" w:rsidP="008E703D">
      <w:pPr>
        <w:ind w:left="720"/>
        <w:rPr>
          <w:rFonts w:ascii="Calibri" w:hAnsi="Calibri"/>
          <w:i/>
          <w:noProof/>
          <w:sz w:val="36"/>
          <w:szCs w:val="36"/>
        </w:rPr>
      </w:pPr>
    </w:p>
    <w:p w14:paraId="1B826C0F" w14:textId="77777777" w:rsidR="008E703D" w:rsidRDefault="008E703D" w:rsidP="008E703D">
      <w:pPr>
        <w:ind w:left="720"/>
        <w:rPr>
          <w:rFonts w:ascii="Calibri" w:hAnsi="Calibri"/>
          <w:noProof/>
          <w:sz w:val="22"/>
          <w:szCs w:val="36"/>
        </w:rPr>
      </w:pPr>
      <w:r>
        <w:rPr>
          <w:rFonts w:ascii="Calibri" w:hAnsi="Calibri"/>
          <w:i/>
          <w:noProof/>
          <w:sz w:val="22"/>
          <w:szCs w:val="36"/>
        </w:rPr>
        <w:br/>
      </w:r>
      <w:r>
        <w:rPr>
          <w:rFonts w:ascii="Calibri" w:hAnsi="Calibri"/>
          <w:noProof/>
          <w:sz w:val="22"/>
          <w:szCs w:val="36"/>
        </w:rPr>
        <w:t>SHHH!  Don’t share the answer once you’ve discovered it.</w:t>
      </w:r>
      <w:r>
        <w:rPr>
          <w:rFonts w:ascii="Calibri" w:hAnsi="Calibri"/>
          <w:noProof/>
          <w:sz w:val="22"/>
          <w:szCs w:val="36"/>
        </w:rPr>
        <w:tab/>
      </w:r>
    </w:p>
    <w:p w14:paraId="75782E9F" w14:textId="77777777" w:rsidR="008E703D" w:rsidRDefault="008E703D" w:rsidP="008E703D">
      <w:pPr>
        <w:ind w:left="720"/>
        <w:rPr>
          <w:rFonts w:ascii="Calibri" w:hAnsi="Calibri"/>
          <w:noProof/>
          <w:sz w:val="22"/>
          <w:szCs w:val="36"/>
        </w:rPr>
      </w:pPr>
    </w:p>
    <w:p w14:paraId="1EA18C4A" w14:textId="77777777" w:rsidR="008E703D" w:rsidRDefault="008E703D" w:rsidP="008E703D">
      <w:pPr>
        <w:ind w:left="720"/>
        <w:rPr>
          <w:rFonts w:ascii="Calibri" w:hAnsi="Calibri"/>
          <w:noProof/>
          <w:sz w:val="22"/>
          <w:szCs w:val="36"/>
        </w:rPr>
      </w:pPr>
    </w:p>
    <w:p w14:paraId="368FB68B" w14:textId="77777777" w:rsidR="008E703D" w:rsidRDefault="008E703D" w:rsidP="008E703D">
      <w:pPr>
        <w:ind w:left="720" w:hanging="630"/>
        <w:rPr>
          <w:rFonts w:ascii="Calibri" w:hAnsi="Calibri"/>
          <w:noProof/>
          <w:sz w:val="22"/>
          <w:szCs w:val="36"/>
        </w:rPr>
      </w:pPr>
      <w:r>
        <w:rPr>
          <w:rFonts w:ascii="Calibri" w:hAnsi="Calibri"/>
          <w:noProof/>
          <w:sz w:val="22"/>
          <w:szCs w:val="36"/>
        </w:rPr>
        <w:sym w:font="Wingdings" w:char="F022"/>
      </w:r>
      <w:r>
        <w:rPr>
          <w:rFonts w:ascii="Calibri" w:hAnsi="Calibri"/>
          <w:noProof/>
          <w:sz w:val="22"/>
          <w:szCs w:val="36"/>
        </w:rPr>
        <w:t xml:space="preserve"> -----------------------------------------------------------------------------------------------------------------</w:t>
      </w:r>
    </w:p>
    <w:p w14:paraId="425ACD29" w14:textId="77777777" w:rsidR="008E703D" w:rsidRDefault="008E703D" w:rsidP="008E703D">
      <w:pPr>
        <w:ind w:left="720"/>
        <w:rPr>
          <w:rFonts w:ascii="Calibri" w:hAnsi="Calibri"/>
          <w:noProof/>
          <w:sz w:val="22"/>
          <w:szCs w:val="36"/>
        </w:rPr>
      </w:pPr>
    </w:p>
    <w:p w14:paraId="307D6F7E" w14:textId="77777777" w:rsidR="008E703D" w:rsidRDefault="008E703D" w:rsidP="008E703D">
      <w:pPr>
        <w:ind w:left="720"/>
        <w:rPr>
          <w:rFonts w:ascii="Calibri" w:hAnsi="Calibri"/>
          <w:noProof/>
          <w:sz w:val="22"/>
          <w:szCs w:val="36"/>
        </w:rPr>
      </w:pPr>
    </w:p>
    <w:p w14:paraId="572B0732" w14:textId="77777777" w:rsidR="008E703D" w:rsidRPr="00A54CEA" w:rsidRDefault="008E703D" w:rsidP="008E703D">
      <w:pPr>
        <w:rPr>
          <w:rFonts w:ascii="Calibri" w:hAnsi="Calibri"/>
          <w:b/>
          <w:noProof/>
          <w:color w:val="366091"/>
          <w:sz w:val="44"/>
          <w:szCs w:val="44"/>
        </w:rPr>
      </w:pPr>
      <w:r w:rsidRPr="00A54CEA">
        <w:rPr>
          <w:rFonts w:ascii="Calibri" w:hAnsi="Calibri"/>
          <w:b/>
          <w:noProof/>
          <w:color w:val="366091"/>
          <w:sz w:val="44"/>
          <w:szCs w:val="44"/>
        </w:rPr>
        <w:t xml:space="preserve">12 Principle Match Up - Student Directions  </w:t>
      </w:r>
    </w:p>
    <w:p w14:paraId="28BFDB83" w14:textId="77777777" w:rsidR="008E703D" w:rsidRDefault="008E703D" w:rsidP="008E703D">
      <w:pPr>
        <w:numPr>
          <w:ilvl w:val="0"/>
          <w:numId w:val="1"/>
        </w:numPr>
        <w:rPr>
          <w:rFonts w:ascii="Calibri" w:hAnsi="Calibri"/>
          <w:noProof/>
          <w:sz w:val="22"/>
          <w:szCs w:val="36"/>
        </w:rPr>
      </w:pPr>
      <w:r>
        <w:rPr>
          <w:rFonts w:ascii="Calibri" w:hAnsi="Calibri"/>
          <w:noProof/>
          <w:sz w:val="22"/>
          <w:szCs w:val="36"/>
        </w:rPr>
        <w:t xml:space="preserve"> Put the blue cards in order from 1 to 12.</w:t>
      </w:r>
    </w:p>
    <w:p w14:paraId="6354FBF7" w14:textId="77777777" w:rsidR="008E703D" w:rsidRDefault="008E703D" w:rsidP="008E703D">
      <w:pPr>
        <w:numPr>
          <w:ilvl w:val="0"/>
          <w:numId w:val="1"/>
        </w:numPr>
        <w:rPr>
          <w:rFonts w:ascii="Calibri" w:hAnsi="Calibri"/>
          <w:noProof/>
          <w:sz w:val="22"/>
          <w:szCs w:val="36"/>
        </w:rPr>
      </w:pPr>
      <w:r>
        <w:rPr>
          <w:rFonts w:ascii="Calibri" w:hAnsi="Calibri"/>
          <w:noProof/>
          <w:sz w:val="22"/>
          <w:szCs w:val="36"/>
        </w:rPr>
        <w:t xml:space="preserve"> Match the blue card with the corresponding yellow card, keeping the cards in order.</w:t>
      </w:r>
    </w:p>
    <w:p w14:paraId="4E532898" w14:textId="77777777" w:rsidR="008E703D" w:rsidRDefault="008E703D" w:rsidP="008E703D">
      <w:pPr>
        <w:numPr>
          <w:ilvl w:val="0"/>
          <w:numId w:val="1"/>
        </w:numPr>
        <w:rPr>
          <w:rFonts w:ascii="Calibri" w:hAnsi="Calibri"/>
          <w:noProof/>
          <w:sz w:val="22"/>
          <w:szCs w:val="36"/>
        </w:rPr>
      </w:pPr>
      <w:r>
        <w:rPr>
          <w:rFonts w:ascii="Calibri" w:hAnsi="Calibri"/>
          <w:noProof/>
          <w:sz w:val="22"/>
          <w:szCs w:val="36"/>
        </w:rPr>
        <w:t>Write the letters in order to discover the answer to the age old question:</w:t>
      </w:r>
    </w:p>
    <w:p w14:paraId="67491E57" w14:textId="77777777" w:rsidR="008E703D" w:rsidRDefault="008E703D" w:rsidP="008E703D">
      <w:pPr>
        <w:numPr>
          <w:ilvl w:val="1"/>
          <w:numId w:val="1"/>
        </w:numPr>
        <w:rPr>
          <w:rFonts w:ascii="Calibri" w:hAnsi="Calibri"/>
          <w:i/>
          <w:noProof/>
          <w:sz w:val="36"/>
          <w:szCs w:val="36"/>
        </w:rPr>
      </w:pPr>
      <w:r>
        <w:rPr>
          <w:rFonts w:ascii="Calibri" w:hAnsi="Calibri"/>
          <w:i/>
          <w:noProof/>
          <w:sz w:val="22"/>
          <w:szCs w:val="36"/>
        </w:rPr>
        <w:t>Why did the green chemist cross the road?</w:t>
      </w:r>
    </w:p>
    <w:p w14:paraId="7B1DE89D" w14:textId="77777777" w:rsidR="008E703D" w:rsidRDefault="008E703D" w:rsidP="008E703D">
      <w:pPr>
        <w:rPr>
          <w:rFonts w:ascii="Calibri" w:hAnsi="Calibri"/>
          <w:i/>
          <w:noProof/>
          <w:sz w:val="36"/>
          <w:szCs w:val="36"/>
        </w:rPr>
      </w:pPr>
    </w:p>
    <w:p w14:paraId="4571B649" w14:textId="77777777" w:rsidR="008E703D" w:rsidRDefault="008E703D" w:rsidP="008E703D">
      <w:pPr>
        <w:ind w:left="720"/>
        <w:rPr>
          <w:rFonts w:ascii="Calibri" w:hAnsi="Calibri"/>
          <w:i/>
          <w:noProof/>
          <w:sz w:val="36"/>
          <w:szCs w:val="36"/>
        </w:rPr>
      </w:pPr>
    </w:p>
    <w:p w14:paraId="40214EEB" w14:textId="54F216F9" w:rsidR="008E703D" w:rsidRDefault="008E703D" w:rsidP="008E703D">
      <w:pPr>
        <w:ind w:left="720"/>
        <w:rPr>
          <w:rFonts w:ascii="Calibri" w:hAnsi="Calibri"/>
          <w:i/>
          <w:noProof/>
          <w:sz w:val="36"/>
          <w:szCs w:val="36"/>
        </w:rPr>
      </w:pPr>
      <w:r>
        <w:rPr>
          <w:rFonts w:ascii="Calibri" w:hAnsi="Calibri"/>
          <w:i/>
          <w:noProof/>
          <w:sz w:val="22"/>
          <w:szCs w:val="36"/>
        </w:rPr>
        <w:br/>
      </w:r>
      <w:r>
        <w:rPr>
          <w:rFonts w:ascii="Calibri" w:hAnsi="Calibri"/>
          <w:noProof/>
          <w:sz w:val="22"/>
          <w:szCs w:val="36"/>
        </w:rPr>
        <w:t>SHHH!  Don’t share the answer once you’ve discovered it.</w:t>
      </w:r>
      <w:r>
        <w:rPr>
          <w:rFonts w:ascii="Calibri" w:hAnsi="Calibri"/>
          <w:noProof/>
          <w:sz w:val="22"/>
          <w:szCs w:val="36"/>
        </w:rPr>
        <w:tab/>
      </w:r>
      <w:r>
        <w:rPr>
          <w:rFonts w:ascii="Calibri" w:hAnsi="Calibri"/>
          <w:noProof/>
          <w:sz w:val="22"/>
          <w:szCs w:val="36"/>
        </w:rPr>
        <w:br w:type="page"/>
      </w:r>
    </w:p>
    <w:tbl>
      <w:tblPr>
        <w:tblW w:w="95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270"/>
        <w:gridCol w:w="4680"/>
      </w:tblGrid>
      <w:tr w:rsidR="008E703D" w14:paraId="29D16795" w14:textId="77777777" w:rsidTr="008E703D">
        <w:trPr>
          <w:cantSplit/>
          <w:trHeight w:val="438"/>
        </w:trPr>
        <w:tc>
          <w:tcPr>
            <w:tcW w:w="4590" w:type="dxa"/>
            <w:tcBorders>
              <w:top w:val="single" w:sz="12" w:space="0" w:color="auto"/>
              <w:left w:val="single" w:sz="12" w:space="0" w:color="auto"/>
              <w:bottom w:val="single" w:sz="4" w:space="0" w:color="auto"/>
              <w:right w:val="single" w:sz="4" w:space="0" w:color="auto"/>
            </w:tcBorders>
            <w:shd w:val="clear" w:color="auto" w:fill="00B0F0"/>
            <w:hideMark/>
          </w:tcPr>
          <w:p w14:paraId="58DD700D" w14:textId="77777777" w:rsidR="008E703D" w:rsidRDefault="008E703D">
            <w:pPr>
              <w:jc w:val="center"/>
              <w:rPr>
                <w:rFonts w:ascii="Calibri" w:hAnsi="Calibri"/>
                <w:b/>
                <w:color w:val="000000"/>
                <w:sz w:val="28"/>
                <w:szCs w:val="22"/>
              </w:rPr>
            </w:pPr>
            <w:r>
              <w:rPr>
                <w:rFonts w:ascii="Calibri" w:hAnsi="Calibri"/>
                <w:b/>
                <w:color w:val="000000"/>
                <w:sz w:val="28"/>
                <w:szCs w:val="22"/>
              </w:rPr>
              <w:lastRenderedPageBreak/>
              <w:t>Principle Part 1</w:t>
            </w:r>
          </w:p>
        </w:tc>
        <w:tc>
          <w:tcPr>
            <w:tcW w:w="270" w:type="dxa"/>
            <w:vMerge w:val="restart"/>
            <w:tcBorders>
              <w:top w:val="single" w:sz="12" w:space="0" w:color="auto"/>
              <w:left w:val="single" w:sz="12" w:space="0" w:color="auto"/>
              <w:bottom w:val="single" w:sz="4" w:space="0" w:color="auto"/>
              <w:right w:val="single" w:sz="4" w:space="0" w:color="auto"/>
            </w:tcBorders>
          </w:tcPr>
          <w:p w14:paraId="42208507" w14:textId="77777777" w:rsidR="008E703D" w:rsidRDefault="008E703D">
            <w:pPr>
              <w:jc w:val="center"/>
              <w:rPr>
                <w:rFonts w:ascii="Calibri" w:hAnsi="Calibri"/>
                <w:b/>
                <w:color w:val="000000"/>
                <w:sz w:val="28"/>
                <w:szCs w:val="22"/>
              </w:rPr>
            </w:pPr>
          </w:p>
        </w:tc>
        <w:tc>
          <w:tcPr>
            <w:tcW w:w="4680" w:type="dxa"/>
            <w:tcBorders>
              <w:top w:val="single" w:sz="12" w:space="0" w:color="auto"/>
              <w:left w:val="single" w:sz="12" w:space="0" w:color="auto"/>
              <w:bottom w:val="single" w:sz="4" w:space="0" w:color="auto"/>
              <w:right w:val="single" w:sz="4" w:space="0" w:color="auto"/>
            </w:tcBorders>
            <w:shd w:val="clear" w:color="auto" w:fill="FFFF00"/>
            <w:hideMark/>
          </w:tcPr>
          <w:p w14:paraId="749C435E" w14:textId="77777777" w:rsidR="008E703D" w:rsidRDefault="008E703D">
            <w:pPr>
              <w:jc w:val="center"/>
              <w:rPr>
                <w:rFonts w:ascii="Calibri" w:hAnsi="Calibri"/>
                <w:b/>
                <w:color w:val="000000"/>
                <w:sz w:val="28"/>
                <w:szCs w:val="22"/>
              </w:rPr>
            </w:pPr>
            <w:r>
              <w:rPr>
                <w:rFonts w:ascii="Calibri" w:hAnsi="Calibri"/>
                <w:b/>
                <w:color w:val="000000"/>
                <w:sz w:val="28"/>
                <w:szCs w:val="22"/>
              </w:rPr>
              <w:t>Principle Part 2</w:t>
            </w:r>
          </w:p>
        </w:tc>
      </w:tr>
      <w:tr w:rsidR="008E703D" w14:paraId="65A77D8E" w14:textId="77777777" w:rsidTr="008E703D">
        <w:trPr>
          <w:cantSplit/>
          <w:trHeight w:val="1596"/>
        </w:trPr>
        <w:tc>
          <w:tcPr>
            <w:tcW w:w="4590" w:type="dxa"/>
            <w:tcBorders>
              <w:top w:val="single" w:sz="12" w:space="0" w:color="auto"/>
              <w:left w:val="single" w:sz="12" w:space="0" w:color="auto"/>
              <w:bottom w:val="single" w:sz="4" w:space="0" w:color="auto"/>
              <w:right w:val="single" w:sz="4" w:space="0" w:color="auto"/>
            </w:tcBorders>
            <w:shd w:val="clear" w:color="auto" w:fill="00B0F0"/>
          </w:tcPr>
          <w:p w14:paraId="617F9179" w14:textId="77777777" w:rsidR="008E703D" w:rsidRDefault="008E703D">
            <w:pPr>
              <w:rPr>
                <w:rFonts w:ascii="Calibri" w:hAnsi="Calibri"/>
                <w:color w:val="000000"/>
                <w:sz w:val="22"/>
                <w:szCs w:val="22"/>
              </w:rPr>
            </w:pPr>
          </w:p>
          <w:p w14:paraId="75FCC0B2" w14:textId="77777777" w:rsidR="008E703D" w:rsidRDefault="008E703D">
            <w:pPr>
              <w:rPr>
                <w:rFonts w:ascii="Calibri" w:hAnsi="Calibri"/>
                <w:color w:val="000000"/>
                <w:sz w:val="22"/>
                <w:szCs w:val="22"/>
              </w:rPr>
            </w:pPr>
            <w:r>
              <w:rPr>
                <w:rFonts w:ascii="Calibri" w:hAnsi="Calibri"/>
                <w:color w:val="000000"/>
                <w:sz w:val="22"/>
                <w:szCs w:val="22"/>
              </w:rPr>
              <w:t>1. Prevent</w:t>
            </w:r>
          </w:p>
          <w:p w14:paraId="7C796286" w14:textId="77777777" w:rsidR="008E703D" w:rsidRDefault="008E703D">
            <w:pPr>
              <w:ind w:left="720"/>
              <w:rPr>
                <w:rFonts w:ascii="Calibri" w:hAnsi="Calibri"/>
                <w:sz w:val="22"/>
                <w:szCs w:val="22"/>
              </w:rPr>
            </w:pPr>
          </w:p>
          <w:p w14:paraId="57C5A43E" w14:textId="77777777" w:rsidR="008E703D" w:rsidRDefault="008E703D">
            <w:pPr>
              <w:ind w:left="720"/>
              <w:jc w:val="both"/>
              <w:rPr>
                <w:rFonts w:ascii="Calibri" w:hAnsi="Calibri"/>
                <w:sz w:val="40"/>
                <w:szCs w:val="22"/>
              </w:rPr>
            </w:pPr>
            <w:r>
              <w:rPr>
                <w:rFonts w:ascii="Calibri" w:hAnsi="Calibri"/>
                <w:sz w:val="40"/>
                <w:szCs w:val="22"/>
              </w:rPr>
              <w:t>T</w:t>
            </w:r>
          </w:p>
          <w:p w14:paraId="543AB836" w14:textId="77777777" w:rsidR="008E703D" w:rsidRDefault="008E703D">
            <w:pPr>
              <w:ind w:left="720"/>
              <w:rPr>
                <w:rFonts w:ascii="Calibri" w:hAnsi="Calibri"/>
                <w:sz w:val="22"/>
                <w:szCs w:val="22"/>
              </w:rPr>
            </w:pPr>
          </w:p>
        </w:tc>
        <w:tc>
          <w:tcPr>
            <w:tcW w:w="0" w:type="auto"/>
            <w:vMerge/>
            <w:tcBorders>
              <w:top w:val="single" w:sz="12" w:space="0" w:color="auto"/>
              <w:left w:val="single" w:sz="12" w:space="0" w:color="auto"/>
              <w:bottom w:val="single" w:sz="4" w:space="0" w:color="auto"/>
              <w:right w:val="single" w:sz="4" w:space="0" w:color="auto"/>
            </w:tcBorders>
            <w:vAlign w:val="center"/>
            <w:hideMark/>
          </w:tcPr>
          <w:p w14:paraId="6BB9D9B7" w14:textId="77777777" w:rsidR="008E703D" w:rsidRDefault="008E703D">
            <w:pPr>
              <w:rPr>
                <w:rFonts w:ascii="Calibri" w:hAnsi="Calibri"/>
                <w:b/>
                <w:color w:val="000000"/>
                <w:sz w:val="28"/>
                <w:szCs w:val="22"/>
              </w:rPr>
            </w:pPr>
          </w:p>
        </w:tc>
        <w:tc>
          <w:tcPr>
            <w:tcW w:w="4680" w:type="dxa"/>
            <w:tcBorders>
              <w:top w:val="single" w:sz="12" w:space="0" w:color="auto"/>
              <w:left w:val="single" w:sz="12" w:space="0" w:color="auto"/>
              <w:bottom w:val="single" w:sz="4" w:space="0" w:color="auto"/>
              <w:right w:val="single" w:sz="4" w:space="0" w:color="auto"/>
            </w:tcBorders>
            <w:shd w:val="clear" w:color="auto" w:fill="FFFF00"/>
          </w:tcPr>
          <w:p w14:paraId="53E2231C" w14:textId="77777777" w:rsidR="008E703D" w:rsidRDefault="008E703D">
            <w:pPr>
              <w:rPr>
                <w:rFonts w:ascii="Calibri" w:hAnsi="Calibri"/>
                <w:color w:val="000000"/>
                <w:sz w:val="22"/>
                <w:szCs w:val="22"/>
              </w:rPr>
            </w:pPr>
          </w:p>
          <w:p w14:paraId="2569DD16" w14:textId="77777777" w:rsidR="008E703D" w:rsidRDefault="008E703D">
            <w:pPr>
              <w:rPr>
                <w:rFonts w:ascii="Calibri" w:hAnsi="Calibri"/>
                <w:color w:val="000000"/>
                <w:sz w:val="22"/>
                <w:szCs w:val="22"/>
              </w:rPr>
            </w:pPr>
            <w:r>
              <w:rPr>
                <w:rFonts w:ascii="Calibri" w:hAnsi="Calibri"/>
                <w:color w:val="000000"/>
                <w:sz w:val="22"/>
                <w:szCs w:val="22"/>
              </w:rPr>
              <w:t>waste</w:t>
            </w:r>
          </w:p>
          <w:p w14:paraId="69536EC1" w14:textId="77777777" w:rsidR="008E703D" w:rsidRDefault="008E703D">
            <w:pPr>
              <w:rPr>
                <w:rFonts w:ascii="Calibri" w:hAnsi="Calibri"/>
                <w:color w:val="000000"/>
                <w:sz w:val="22"/>
                <w:szCs w:val="22"/>
              </w:rPr>
            </w:pPr>
          </w:p>
          <w:p w14:paraId="40CCD32E" w14:textId="77777777" w:rsidR="008E703D" w:rsidRDefault="008E703D">
            <w:pPr>
              <w:ind w:left="720"/>
              <w:jc w:val="both"/>
              <w:rPr>
                <w:rFonts w:ascii="Calibri" w:hAnsi="Calibri"/>
                <w:sz w:val="40"/>
                <w:szCs w:val="22"/>
              </w:rPr>
            </w:pPr>
            <w:r>
              <w:rPr>
                <w:rFonts w:ascii="Calibri" w:hAnsi="Calibri"/>
                <w:sz w:val="40"/>
                <w:szCs w:val="22"/>
              </w:rPr>
              <w:t>H</w:t>
            </w:r>
          </w:p>
          <w:p w14:paraId="0CCE693A" w14:textId="77777777" w:rsidR="008E703D" w:rsidRDefault="008E703D">
            <w:pPr>
              <w:rPr>
                <w:rFonts w:ascii="Calibri" w:hAnsi="Calibri"/>
                <w:color w:val="000000"/>
                <w:sz w:val="22"/>
                <w:szCs w:val="22"/>
              </w:rPr>
            </w:pPr>
          </w:p>
        </w:tc>
      </w:tr>
      <w:tr w:rsidR="008E703D" w14:paraId="6234A703" w14:textId="77777777" w:rsidTr="008E703D">
        <w:trPr>
          <w:cantSplit/>
          <w:trHeight w:val="1842"/>
        </w:trPr>
        <w:tc>
          <w:tcPr>
            <w:tcW w:w="4590" w:type="dxa"/>
            <w:tcBorders>
              <w:top w:val="single" w:sz="12" w:space="0" w:color="auto"/>
              <w:left w:val="single" w:sz="12" w:space="0" w:color="auto"/>
              <w:bottom w:val="single" w:sz="6" w:space="0" w:color="auto"/>
              <w:right w:val="single" w:sz="6" w:space="0" w:color="auto"/>
            </w:tcBorders>
            <w:shd w:val="clear" w:color="auto" w:fill="00B0F0"/>
          </w:tcPr>
          <w:p w14:paraId="6588A639" w14:textId="77777777" w:rsidR="008E703D" w:rsidRDefault="008E703D">
            <w:pPr>
              <w:rPr>
                <w:rFonts w:ascii="Calibri" w:hAnsi="Calibri"/>
                <w:color w:val="000000"/>
                <w:sz w:val="22"/>
                <w:szCs w:val="22"/>
              </w:rPr>
            </w:pPr>
          </w:p>
          <w:p w14:paraId="465DB94A" w14:textId="77777777" w:rsidR="008E703D" w:rsidRDefault="008E703D">
            <w:pPr>
              <w:rPr>
                <w:rFonts w:ascii="Calibri" w:hAnsi="Calibri"/>
                <w:color w:val="000000"/>
                <w:sz w:val="22"/>
                <w:szCs w:val="22"/>
              </w:rPr>
            </w:pPr>
            <w:r>
              <w:rPr>
                <w:rFonts w:ascii="Calibri" w:hAnsi="Calibri"/>
                <w:color w:val="000000"/>
                <w:sz w:val="22"/>
                <w:szCs w:val="22"/>
              </w:rPr>
              <w:t>2. Use all the atoms in</w:t>
            </w:r>
          </w:p>
          <w:p w14:paraId="149A2AE5" w14:textId="77777777" w:rsidR="008E703D" w:rsidRDefault="008E703D">
            <w:pPr>
              <w:rPr>
                <w:rFonts w:ascii="Calibri" w:hAnsi="Calibri"/>
                <w:color w:val="000000"/>
                <w:sz w:val="22"/>
                <w:szCs w:val="22"/>
              </w:rPr>
            </w:pPr>
          </w:p>
          <w:p w14:paraId="796C52F4" w14:textId="77777777" w:rsidR="008E703D" w:rsidRDefault="008E703D">
            <w:pPr>
              <w:ind w:left="720"/>
              <w:jc w:val="both"/>
              <w:rPr>
                <w:rFonts w:ascii="Calibri" w:hAnsi="Calibri"/>
                <w:sz w:val="40"/>
                <w:szCs w:val="22"/>
              </w:rPr>
            </w:pPr>
            <w:r>
              <w:rPr>
                <w:rFonts w:ascii="Calibri" w:hAnsi="Calibri"/>
                <w:sz w:val="40"/>
                <w:szCs w:val="22"/>
              </w:rPr>
              <w:t>E</w:t>
            </w:r>
          </w:p>
        </w:tc>
        <w:tc>
          <w:tcPr>
            <w:tcW w:w="0" w:type="auto"/>
            <w:vMerge/>
            <w:tcBorders>
              <w:top w:val="single" w:sz="12" w:space="0" w:color="auto"/>
              <w:left w:val="single" w:sz="12" w:space="0" w:color="auto"/>
              <w:bottom w:val="single" w:sz="4" w:space="0" w:color="auto"/>
              <w:right w:val="single" w:sz="4" w:space="0" w:color="auto"/>
            </w:tcBorders>
            <w:vAlign w:val="center"/>
            <w:hideMark/>
          </w:tcPr>
          <w:p w14:paraId="4BB74A95" w14:textId="77777777" w:rsidR="008E703D" w:rsidRDefault="008E703D">
            <w:pPr>
              <w:rPr>
                <w:rFonts w:ascii="Calibri" w:hAnsi="Calibri"/>
                <w:b/>
                <w:color w:val="000000"/>
                <w:sz w:val="28"/>
                <w:szCs w:val="22"/>
              </w:rPr>
            </w:pPr>
          </w:p>
        </w:tc>
        <w:tc>
          <w:tcPr>
            <w:tcW w:w="4680" w:type="dxa"/>
            <w:tcBorders>
              <w:top w:val="single" w:sz="12" w:space="0" w:color="auto"/>
              <w:left w:val="single" w:sz="4" w:space="0" w:color="auto"/>
              <w:bottom w:val="single" w:sz="4" w:space="0" w:color="auto"/>
              <w:right w:val="single" w:sz="6" w:space="0" w:color="auto"/>
            </w:tcBorders>
            <w:shd w:val="clear" w:color="auto" w:fill="FFFF00"/>
          </w:tcPr>
          <w:p w14:paraId="51B51E5A" w14:textId="77777777" w:rsidR="008E703D" w:rsidRDefault="008E703D">
            <w:pPr>
              <w:rPr>
                <w:rFonts w:ascii="Calibri" w:hAnsi="Calibri"/>
                <w:color w:val="000000"/>
                <w:sz w:val="22"/>
                <w:szCs w:val="22"/>
              </w:rPr>
            </w:pPr>
          </w:p>
          <w:p w14:paraId="2C5A55F0" w14:textId="77777777" w:rsidR="008E703D" w:rsidRDefault="008E703D">
            <w:pPr>
              <w:rPr>
                <w:rFonts w:ascii="Calibri" w:hAnsi="Calibri"/>
                <w:color w:val="000000"/>
                <w:sz w:val="22"/>
                <w:szCs w:val="22"/>
              </w:rPr>
            </w:pPr>
            <w:r>
              <w:rPr>
                <w:rFonts w:ascii="Calibri" w:hAnsi="Calibri"/>
                <w:color w:val="000000"/>
                <w:sz w:val="22"/>
                <w:szCs w:val="22"/>
              </w:rPr>
              <w:t>the final product</w:t>
            </w:r>
          </w:p>
          <w:p w14:paraId="209F999A" w14:textId="77777777" w:rsidR="008E703D" w:rsidRDefault="008E703D">
            <w:pPr>
              <w:rPr>
                <w:rFonts w:ascii="Calibri" w:hAnsi="Calibri"/>
                <w:color w:val="000000"/>
                <w:sz w:val="22"/>
                <w:szCs w:val="22"/>
              </w:rPr>
            </w:pPr>
          </w:p>
          <w:p w14:paraId="25D47261" w14:textId="77777777" w:rsidR="008E703D" w:rsidRDefault="008E703D">
            <w:pPr>
              <w:ind w:left="720"/>
              <w:jc w:val="both"/>
              <w:rPr>
                <w:rFonts w:ascii="Calibri" w:hAnsi="Calibri"/>
                <w:sz w:val="40"/>
                <w:szCs w:val="22"/>
              </w:rPr>
            </w:pPr>
            <w:r>
              <w:rPr>
                <w:rFonts w:ascii="Calibri" w:hAnsi="Calibri"/>
                <w:sz w:val="40"/>
                <w:szCs w:val="22"/>
              </w:rPr>
              <w:t>G</w:t>
            </w:r>
          </w:p>
        </w:tc>
      </w:tr>
      <w:tr w:rsidR="008E703D" w14:paraId="6BC67A78" w14:textId="77777777" w:rsidTr="008E703D">
        <w:trPr>
          <w:cantSplit/>
          <w:trHeight w:val="1842"/>
        </w:trPr>
        <w:tc>
          <w:tcPr>
            <w:tcW w:w="4590" w:type="dxa"/>
            <w:tcBorders>
              <w:top w:val="single" w:sz="12" w:space="0" w:color="auto"/>
              <w:left w:val="single" w:sz="12" w:space="0" w:color="auto"/>
              <w:bottom w:val="single" w:sz="6" w:space="0" w:color="auto"/>
              <w:right w:val="single" w:sz="6" w:space="0" w:color="auto"/>
            </w:tcBorders>
            <w:shd w:val="clear" w:color="auto" w:fill="00B0F0"/>
          </w:tcPr>
          <w:p w14:paraId="18F80BA3" w14:textId="77777777" w:rsidR="008E703D" w:rsidRDefault="008E703D">
            <w:pPr>
              <w:rPr>
                <w:rFonts w:ascii="Calibri" w:hAnsi="Calibri"/>
                <w:color w:val="000000"/>
                <w:sz w:val="22"/>
                <w:szCs w:val="22"/>
              </w:rPr>
            </w:pPr>
          </w:p>
          <w:p w14:paraId="7EE3351E" w14:textId="77777777" w:rsidR="008E703D" w:rsidRDefault="008E703D">
            <w:pPr>
              <w:rPr>
                <w:rFonts w:ascii="Calibri" w:hAnsi="Calibri"/>
                <w:color w:val="000000"/>
                <w:sz w:val="22"/>
                <w:szCs w:val="22"/>
              </w:rPr>
            </w:pPr>
            <w:r>
              <w:rPr>
                <w:rFonts w:ascii="Calibri" w:hAnsi="Calibri"/>
                <w:color w:val="000000"/>
                <w:sz w:val="22"/>
                <w:szCs w:val="22"/>
              </w:rPr>
              <w:t>3. Don’t use</w:t>
            </w:r>
          </w:p>
          <w:p w14:paraId="6D79B5FC" w14:textId="77777777" w:rsidR="008E703D" w:rsidRDefault="008E703D">
            <w:pPr>
              <w:ind w:left="720"/>
              <w:jc w:val="both"/>
              <w:rPr>
                <w:rFonts w:ascii="Calibri" w:hAnsi="Calibri"/>
                <w:sz w:val="40"/>
                <w:szCs w:val="22"/>
              </w:rPr>
            </w:pPr>
          </w:p>
          <w:p w14:paraId="71476893" w14:textId="77777777" w:rsidR="008E703D" w:rsidRDefault="008E703D">
            <w:pPr>
              <w:ind w:left="720"/>
              <w:jc w:val="both"/>
              <w:rPr>
                <w:rFonts w:ascii="Calibri" w:hAnsi="Calibri"/>
                <w:sz w:val="40"/>
                <w:szCs w:val="22"/>
              </w:rPr>
            </w:pPr>
            <w:r>
              <w:rPr>
                <w:rFonts w:ascii="Calibri" w:hAnsi="Calibri"/>
                <w:sz w:val="40"/>
                <w:szCs w:val="22"/>
              </w:rPr>
              <w:t>R</w:t>
            </w:r>
          </w:p>
          <w:p w14:paraId="5B83BC1F" w14:textId="77777777" w:rsidR="008E703D" w:rsidRDefault="008E703D">
            <w:pPr>
              <w:rPr>
                <w:rFonts w:ascii="Calibri" w:hAnsi="Calibri"/>
                <w:sz w:val="22"/>
                <w:szCs w:val="22"/>
              </w:rPr>
            </w:pPr>
          </w:p>
        </w:tc>
        <w:tc>
          <w:tcPr>
            <w:tcW w:w="0" w:type="auto"/>
            <w:vMerge/>
            <w:tcBorders>
              <w:top w:val="single" w:sz="12" w:space="0" w:color="auto"/>
              <w:left w:val="single" w:sz="12" w:space="0" w:color="auto"/>
              <w:bottom w:val="single" w:sz="4" w:space="0" w:color="auto"/>
              <w:right w:val="single" w:sz="4" w:space="0" w:color="auto"/>
            </w:tcBorders>
            <w:vAlign w:val="center"/>
            <w:hideMark/>
          </w:tcPr>
          <w:p w14:paraId="67D4E0AE" w14:textId="77777777" w:rsidR="008E703D" w:rsidRDefault="008E703D">
            <w:pPr>
              <w:rPr>
                <w:rFonts w:ascii="Calibri" w:hAnsi="Calibri"/>
                <w:b/>
                <w:color w:val="000000"/>
                <w:sz w:val="28"/>
                <w:szCs w:val="22"/>
              </w:rPr>
            </w:pPr>
          </w:p>
        </w:tc>
        <w:tc>
          <w:tcPr>
            <w:tcW w:w="4680" w:type="dxa"/>
            <w:tcBorders>
              <w:top w:val="single" w:sz="12" w:space="0" w:color="auto"/>
              <w:left w:val="single" w:sz="4" w:space="0" w:color="auto"/>
              <w:bottom w:val="single" w:sz="4" w:space="0" w:color="auto"/>
              <w:right w:val="single" w:sz="6" w:space="0" w:color="auto"/>
            </w:tcBorders>
            <w:shd w:val="clear" w:color="auto" w:fill="FFFF00"/>
          </w:tcPr>
          <w:p w14:paraId="6CBC50DE" w14:textId="77777777" w:rsidR="008E703D" w:rsidRDefault="008E703D">
            <w:pPr>
              <w:rPr>
                <w:rFonts w:ascii="Calibri" w:hAnsi="Calibri"/>
                <w:color w:val="000000"/>
                <w:sz w:val="22"/>
                <w:szCs w:val="22"/>
              </w:rPr>
            </w:pPr>
          </w:p>
          <w:p w14:paraId="0F7756CD" w14:textId="77777777" w:rsidR="008E703D" w:rsidRDefault="008E703D">
            <w:pPr>
              <w:rPr>
                <w:rFonts w:ascii="Calibri" w:hAnsi="Calibri"/>
                <w:color w:val="000000"/>
                <w:sz w:val="22"/>
                <w:szCs w:val="22"/>
              </w:rPr>
            </w:pPr>
            <w:r>
              <w:rPr>
                <w:rFonts w:ascii="Calibri" w:hAnsi="Calibri"/>
                <w:color w:val="000000"/>
                <w:sz w:val="22"/>
                <w:szCs w:val="22"/>
              </w:rPr>
              <w:t>ingredients that are not essential</w:t>
            </w:r>
          </w:p>
          <w:p w14:paraId="7049BD94" w14:textId="77777777" w:rsidR="008E703D" w:rsidRDefault="008E703D">
            <w:pPr>
              <w:rPr>
                <w:rFonts w:ascii="Calibri" w:hAnsi="Calibri"/>
                <w:color w:val="000000"/>
                <w:sz w:val="22"/>
                <w:szCs w:val="22"/>
              </w:rPr>
            </w:pPr>
          </w:p>
          <w:p w14:paraId="57FABF11" w14:textId="77777777" w:rsidR="008E703D" w:rsidRDefault="008E703D">
            <w:pPr>
              <w:ind w:left="720"/>
              <w:jc w:val="both"/>
              <w:rPr>
                <w:rFonts w:ascii="Calibri" w:hAnsi="Calibri"/>
                <w:sz w:val="40"/>
                <w:szCs w:val="22"/>
              </w:rPr>
            </w:pPr>
            <w:r>
              <w:rPr>
                <w:rFonts w:ascii="Calibri" w:hAnsi="Calibri"/>
                <w:sz w:val="40"/>
                <w:szCs w:val="22"/>
              </w:rPr>
              <w:t>A</w:t>
            </w:r>
          </w:p>
          <w:p w14:paraId="4980C305" w14:textId="77777777" w:rsidR="008E703D" w:rsidRDefault="008E703D">
            <w:pPr>
              <w:rPr>
                <w:rFonts w:ascii="Calibri" w:hAnsi="Calibri"/>
                <w:color w:val="000000"/>
                <w:sz w:val="22"/>
                <w:szCs w:val="22"/>
              </w:rPr>
            </w:pPr>
          </w:p>
        </w:tc>
      </w:tr>
      <w:tr w:rsidR="008E703D" w14:paraId="7FB5D540" w14:textId="77777777" w:rsidTr="008E703D">
        <w:trPr>
          <w:cantSplit/>
          <w:trHeight w:val="1792"/>
        </w:trPr>
        <w:tc>
          <w:tcPr>
            <w:tcW w:w="4590" w:type="dxa"/>
            <w:tcBorders>
              <w:top w:val="single" w:sz="12" w:space="0" w:color="auto"/>
              <w:left w:val="single" w:sz="12" w:space="0" w:color="auto"/>
              <w:bottom w:val="single" w:sz="6" w:space="0" w:color="auto"/>
              <w:right w:val="single" w:sz="6" w:space="0" w:color="auto"/>
            </w:tcBorders>
            <w:shd w:val="clear" w:color="auto" w:fill="00B0F0"/>
          </w:tcPr>
          <w:p w14:paraId="38553DC3" w14:textId="77777777" w:rsidR="008E703D" w:rsidRDefault="008E703D">
            <w:pPr>
              <w:rPr>
                <w:rFonts w:ascii="Calibri" w:hAnsi="Calibri"/>
                <w:color w:val="000000"/>
                <w:sz w:val="22"/>
                <w:szCs w:val="22"/>
              </w:rPr>
            </w:pPr>
          </w:p>
          <w:p w14:paraId="392F3888" w14:textId="77777777" w:rsidR="008E703D" w:rsidRDefault="008E703D">
            <w:pPr>
              <w:rPr>
                <w:rFonts w:ascii="Calibri" w:hAnsi="Calibri"/>
                <w:color w:val="000000"/>
                <w:sz w:val="22"/>
                <w:szCs w:val="22"/>
              </w:rPr>
            </w:pPr>
            <w:r>
              <w:rPr>
                <w:rFonts w:ascii="Calibri" w:hAnsi="Calibri"/>
                <w:color w:val="000000"/>
                <w:sz w:val="22"/>
                <w:szCs w:val="22"/>
              </w:rPr>
              <w:t>4. Make safe products that</w:t>
            </w:r>
          </w:p>
          <w:p w14:paraId="63989950" w14:textId="77777777" w:rsidR="008E703D" w:rsidRDefault="008E703D">
            <w:pPr>
              <w:ind w:left="720"/>
              <w:jc w:val="both"/>
              <w:rPr>
                <w:rFonts w:ascii="Calibri" w:hAnsi="Calibri"/>
                <w:sz w:val="40"/>
                <w:szCs w:val="22"/>
              </w:rPr>
            </w:pPr>
          </w:p>
          <w:p w14:paraId="703E7F15" w14:textId="77777777" w:rsidR="008E703D" w:rsidRDefault="008E703D">
            <w:pPr>
              <w:ind w:left="720"/>
              <w:jc w:val="both"/>
              <w:rPr>
                <w:rFonts w:ascii="Calibri" w:hAnsi="Calibri"/>
                <w:sz w:val="40"/>
                <w:szCs w:val="22"/>
              </w:rPr>
            </w:pPr>
            <w:r>
              <w:rPr>
                <w:rFonts w:ascii="Calibri" w:hAnsi="Calibri"/>
                <w:sz w:val="40"/>
                <w:szCs w:val="22"/>
              </w:rPr>
              <w:t>S</w:t>
            </w:r>
          </w:p>
          <w:p w14:paraId="289E2D7C" w14:textId="77777777" w:rsidR="008E703D" w:rsidRDefault="008E703D">
            <w:pPr>
              <w:rPr>
                <w:rFonts w:ascii="Calibri" w:hAnsi="Calibri"/>
                <w:sz w:val="22"/>
                <w:szCs w:val="22"/>
              </w:rPr>
            </w:pPr>
          </w:p>
        </w:tc>
        <w:tc>
          <w:tcPr>
            <w:tcW w:w="0" w:type="auto"/>
            <w:vMerge/>
            <w:tcBorders>
              <w:top w:val="single" w:sz="12" w:space="0" w:color="auto"/>
              <w:left w:val="single" w:sz="12" w:space="0" w:color="auto"/>
              <w:bottom w:val="single" w:sz="4" w:space="0" w:color="auto"/>
              <w:right w:val="single" w:sz="4" w:space="0" w:color="auto"/>
            </w:tcBorders>
            <w:vAlign w:val="center"/>
            <w:hideMark/>
          </w:tcPr>
          <w:p w14:paraId="5743B467" w14:textId="77777777" w:rsidR="008E703D" w:rsidRDefault="008E703D">
            <w:pPr>
              <w:rPr>
                <w:rFonts w:ascii="Calibri" w:hAnsi="Calibri"/>
                <w:b/>
                <w:color w:val="000000"/>
                <w:sz w:val="28"/>
                <w:szCs w:val="22"/>
              </w:rPr>
            </w:pPr>
          </w:p>
        </w:tc>
        <w:tc>
          <w:tcPr>
            <w:tcW w:w="4680" w:type="dxa"/>
            <w:tcBorders>
              <w:top w:val="single" w:sz="12" w:space="0" w:color="auto"/>
              <w:left w:val="single" w:sz="4" w:space="0" w:color="auto"/>
              <w:bottom w:val="single" w:sz="4" w:space="0" w:color="auto"/>
              <w:right w:val="single" w:sz="6" w:space="0" w:color="auto"/>
            </w:tcBorders>
            <w:shd w:val="clear" w:color="auto" w:fill="FFFF00"/>
          </w:tcPr>
          <w:p w14:paraId="5B6CC2C3" w14:textId="77777777" w:rsidR="008E703D" w:rsidRDefault="008E703D">
            <w:pPr>
              <w:rPr>
                <w:rFonts w:ascii="Calibri" w:hAnsi="Calibri"/>
                <w:color w:val="000000"/>
                <w:sz w:val="22"/>
                <w:szCs w:val="22"/>
              </w:rPr>
            </w:pPr>
          </w:p>
          <w:p w14:paraId="76788987" w14:textId="77777777" w:rsidR="008E703D" w:rsidRDefault="008E703D">
            <w:pPr>
              <w:rPr>
                <w:rFonts w:ascii="Calibri" w:hAnsi="Calibri"/>
                <w:color w:val="000000"/>
                <w:sz w:val="22"/>
                <w:szCs w:val="22"/>
              </w:rPr>
            </w:pPr>
            <w:r>
              <w:rPr>
                <w:rFonts w:ascii="Calibri" w:hAnsi="Calibri"/>
                <w:color w:val="000000"/>
                <w:sz w:val="22"/>
                <w:szCs w:val="22"/>
              </w:rPr>
              <w:t>work as well as products that do not adhere to the 12 Principles of Green Chemistry</w:t>
            </w:r>
          </w:p>
          <w:p w14:paraId="09410651" w14:textId="77777777" w:rsidR="008E703D" w:rsidRDefault="008E703D">
            <w:pPr>
              <w:ind w:left="720"/>
              <w:jc w:val="both"/>
              <w:rPr>
                <w:rFonts w:ascii="Calibri" w:hAnsi="Calibri"/>
                <w:szCs w:val="22"/>
              </w:rPr>
            </w:pPr>
          </w:p>
          <w:p w14:paraId="1E9C1816" w14:textId="77777777" w:rsidR="008E703D" w:rsidRDefault="008E703D">
            <w:pPr>
              <w:ind w:left="720"/>
              <w:jc w:val="both"/>
              <w:rPr>
                <w:rFonts w:ascii="Calibri" w:hAnsi="Calibri"/>
                <w:sz w:val="40"/>
                <w:szCs w:val="22"/>
              </w:rPr>
            </w:pPr>
            <w:r>
              <w:rPr>
                <w:rFonts w:ascii="Calibri" w:hAnsi="Calibri"/>
                <w:sz w:val="40"/>
                <w:szCs w:val="22"/>
              </w:rPr>
              <w:t>S</w:t>
            </w:r>
          </w:p>
          <w:p w14:paraId="6554C27B" w14:textId="77777777" w:rsidR="008E703D" w:rsidRDefault="008E703D">
            <w:pPr>
              <w:rPr>
                <w:rFonts w:ascii="Calibri" w:hAnsi="Calibri"/>
                <w:color w:val="000000"/>
                <w:sz w:val="22"/>
                <w:szCs w:val="22"/>
              </w:rPr>
            </w:pPr>
          </w:p>
        </w:tc>
      </w:tr>
      <w:tr w:rsidR="008E703D" w14:paraId="3C18DA0B" w14:textId="77777777" w:rsidTr="008E703D">
        <w:trPr>
          <w:cantSplit/>
          <w:trHeight w:val="1842"/>
        </w:trPr>
        <w:tc>
          <w:tcPr>
            <w:tcW w:w="4590" w:type="dxa"/>
            <w:tcBorders>
              <w:top w:val="single" w:sz="12" w:space="0" w:color="auto"/>
              <w:left w:val="single" w:sz="12" w:space="0" w:color="auto"/>
              <w:bottom w:val="single" w:sz="6" w:space="0" w:color="auto"/>
              <w:right w:val="single" w:sz="6" w:space="0" w:color="auto"/>
            </w:tcBorders>
            <w:shd w:val="clear" w:color="auto" w:fill="00B0F0"/>
          </w:tcPr>
          <w:p w14:paraId="7DC30004" w14:textId="77777777" w:rsidR="008E703D" w:rsidRDefault="008E703D">
            <w:pPr>
              <w:rPr>
                <w:rFonts w:ascii="Calibri" w:hAnsi="Calibri"/>
                <w:color w:val="000000"/>
                <w:sz w:val="22"/>
                <w:szCs w:val="22"/>
              </w:rPr>
            </w:pPr>
          </w:p>
          <w:p w14:paraId="3CE49EC0" w14:textId="77777777" w:rsidR="008E703D" w:rsidRDefault="008E703D">
            <w:pPr>
              <w:rPr>
                <w:rFonts w:ascii="Calibri" w:hAnsi="Calibri"/>
                <w:b/>
                <w:color w:val="000000"/>
                <w:sz w:val="22"/>
                <w:szCs w:val="22"/>
              </w:rPr>
            </w:pPr>
            <w:r>
              <w:rPr>
                <w:rFonts w:ascii="Calibri" w:hAnsi="Calibri"/>
                <w:color w:val="000000"/>
                <w:sz w:val="22"/>
                <w:szCs w:val="22"/>
              </w:rPr>
              <w:t xml:space="preserve">5. </w:t>
            </w:r>
            <w:r>
              <w:rPr>
                <w:rFonts w:ascii="Calibri" w:hAnsi="Calibri"/>
                <w:b/>
                <w:color w:val="000000"/>
                <w:sz w:val="22"/>
                <w:szCs w:val="22"/>
              </w:rPr>
              <w:t>No</w:t>
            </w:r>
          </w:p>
          <w:p w14:paraId="29AB0AFC" w14:textId="77777777" w:rsidR="008E703D" w:rsidRDefault="008E703D">
            <w:pPr>
              <w:rPr>
                <w:rFonts w:ascii="Calibri" w:hAnsi="Calibri"/>
                <w:b/>
                <w:color w:val="000000"/>
                <w:sz w:val="22"/>
                <w:szCs w:val="22"/>
              </w:rPr>
            </w:pPr>
          </w:p>
          <w:p w14:paraId="21D13A38" w14:textId="77777777" w:rsidR="008E703D" w:rsidRDefault="008E703D">
            <w:pPr>
              <w:ind w:left="720"/>
              <w:jc w:val="both"/>
              <w:rPr>
                <w:rFonts w:ascii="Calibri" w:hAnsi="Calibri"/>
                <w:sz w:val="40"/>
                <w:szCs w:val="22"/>
              </w:rPr>
            </w:pPr>
            <w:r>
              <w:rPr>
                <w:rFonts w:ascii="Calibri" w:hAnsi="Calibri"/>
                <w:sz w:val="40"/>
                <w:szCs w:val="22"/>
              </w:rPr>
              <w:t>W</w:t>
            </w:r>
          </w:p>
          <w:p w14:paraId="72B3338F" w14:textId="77777777" w:rsidR="008E703D" w:rsidRDefault="008E703D">
            <w:pPr>
              <w:rPr>
                <w:rFonts w:ascii="Calibri" w:hAnsi="Calibri"/>
                <w:sz w:val="22"/>
                <w:szCs w:val="22"/>
              </w:rPr>
            </w:pPr>
          </w:p>
        </w:tc>
        <w:tc>
          <w:tcPr>
            <w:tcW w:w="0" w:type="auto"/>
            <w:vMerge/>
            <w:tcBorders>
              <w:top w:val="single" w:sz="12" w:space="0" w:color="auto"/>
              <w:left w:val="single" w:sz="12" w:space="0" w:color="auto"/>
              <w:bottom w:val="single" w:sz="4" w:space="0" w:color="auto"/>
              <w:right w:val="single" w:sz="4" w:space="0" w:color="auto"/>
            </w:tcBorders>
            <w:vAlign w:val="center"/>
            <w:hideMark/>
          </w:tcPr>
          <w:p w14:paraId="5FCDDE26" w14:textId="77777777" w:rsidR="008E703D" w:rsidRDefault="008E703D">
            <w:pPr>
              <w:rPr>
                <w:rFonts w:ascii="Calibri" w:hAnsi="Calibri"/>
                <w:b/>
                <w:color w:val="000000"/>
                <w:sz w:val="28"/>
                <w:szCs w:val="22"/>
              </w:rPr>
            </w:pPr>
          </w:p>
        </w:tc>
        <w:tc>
          <w:tcPr>
            <w:tcW w:w="4680" w:type="dxa"/>
            <w:tcBorders>
              <w:top w:val="single" w:sz="12" w:space="0" w:color="auto"/>
              <w:left w:val="single" w:sz="4" w:space="0" w:color="auto"/>
              <w:bottom w:val="single" w:sz="4" w:space="0" w:color="auto"/>
              <w:right w:val="single" w:sz="6" w:space="0" w:color="auto"/>
            </w:tcBorders>
            <w:shd w:val="clear" w:color="auto" w:fill="FFFF00"/>
          </w:tcPr>
          <w:p w14:paraId="77D0328A" w14:textId="77777777" w:rsidR="008E703D" w:rsidRDefault="008E703D">
            <w:pPr>
              <w:rPr>
                <w:rFonts w:ascii="Calibri" w:hAnsi="Calibri"/>
                <w:color w:val="000000"/>
                <w:sz w:val="22"/>
                <w:szCs w:val="22"/>
              </w:rPr>
            </w:pPr>
          </w:p>
          <w:p w14:paraId="092FD711" w14:textId="77777777" w:rsidR="008E703D" w:rsidRDefault="008E703D">
            <w:pPr>
              <w:rPr>
                <w:rFonts w:ascii="Calibri" w:hAnsi="Calibri"/>
                <w:color w:val="000000"/>
                <w:sz w:val="22"/>
                <w:szCs w:val="22"/>
              </w:rPr>
            </w:pPr>
            <w:r>
              <w:rPr>
                <w:rFonts w:ascii="Calibri" w:hAnsi="Calibri"/>
                <w:color w:val="000000"/>
                <w:sz w:val="22"/>
                <w:szCs w:val="22"/>
              </w:rPr>
              <w:t>toxic ingredients</w:t>
            </w:r>
          </w:p>
          <w:p w14:paraId="0B5A4F44" w14:textId="77777777" w:rsidR="008E703D" w:rsidRDefault="008E703D">
            <w:pPr>
              <w:rPr>
                <w:rFonts w:ascii="Calibri" w:hAnsi="Calibri"/>
                <w:color w:val="000000"/>
                <w:sz w:val="22"/>
                <w:szCs w:val="22"/>
              </w:rPr>
            </w:pPr>
          </w:p>
          <w:p w14:paraId="229F9E00" w14:textId="77777777" w:rsidR="008E703D" w:rsidRDefault="008E703D">
            <w:pPr>
              <w:ind w:left="720"/>
              <w:jc w:val="both"/>
              <w:rPr>
                <w:rFonts w:ascii="Calibri" w:hAnsi="Calibri"/>
                <w:sz w:val="40"/>
                <w:szCs w:val="22"/>
              </w:rPr>
            </w:pPr>
            <w:r>
              <w:rPr>
                <w:rFonts w:ascii="Calibri" w:hAnsi="Calibri"/>
                <w:sz w:val="40"/>
                <w:szCs w:val="22"/>
              </w:rPr>
              <w:t>A</w:t>
            </w:r>
          </w:p>
          <w:p w14:paraId="607D259D" w14:textId="77777777" w:rsidR="008E703D" w:rsidRDefault="008E703D">
            <w:pPr>
              <w:rPr>
                <w:rFonts w:ascii="Calibri" w:hAnsi="Calibri"/>
                <w:color w:val="000000"/>
                <w:sz w:val="22"/>
                <w:szCs w:val="22"/>
              </w:rPr>
            </w:pPr>
          </w:p>
        </w:tc>
      </w:tr>
      <w:tr w:rsidR="008E703D" w14:paraId="084EB219" w14:textId="77777777" w:rsidTr="008E703D">
        <w:trPr>
          <w:cantSplit/>
          <w:trHeight w:val="1792"/>
        </w:trPr>
        <w:tc>
          <w:tcPr>
            <w:tcW w:w="4590" w:type="dxa"/>
            <w:tcBorders>
              <w:top w:val="single" w:sz="12" w:space="0" w:color="auto"/>
              <w:left w:val="single" w:sz="12" w:space="0" w:color="auto"/>
              <w:bottom w:val="single" w:sz="6" w:space="0" w:color="auto"/>
              <w:right w:val="single" w:sz="6" w:space="0" w:color="auto"/>
            </w:tcBorders>
            <w:shd w:val="clear" w:color="auto" w:fill="00B0F0"/>
          </w:tcPr>
          <w:p w14:paraId="2071A1F4" w14:textId="77777777" w:rsidR="008E703D" w:rsidRDefault="008E703D">
            <w:pPr>
              <w:rPr>
                <w:rFonts w:ascii="Calibri" w:hAnsi="Calibri"/>
              </w:rPr>
            </w:pPr>
          </w:p>
          <w:p w14:paraId="425ECBD5" w14:textId="77777777" w:rsidR="008E703D" w:rsidRDefault="008E703D">
            <w:pPr>
              <w:rPr>
                <w:rFonts w:ascii="Calibri" w:hAnsi="Calibri"/>
              </w:rPr>
            </w:pPr>
            <w:r>
              <w:rPr>
                <w:rFonts w:ascii="Calibri" w:hAnsi="Calibri"/>
              </w:rPr>
              <w:t xml:space="preserve">6.   Reduce energy usage by </w:t>
            </w:r>
          </w:p>
          <w:p w14:paraId="49BE7B14" w14:textId="77777777" w:rsidR="008E703D" w:rsidRDefault="008E703D">
            <w:pPr>
              <w:rPr>
                <w:rFonts w:ascii="Calibri" w:hAnsi="Calibri"/>
              </w:rPr>
            </w:pPr>
          </w:p>
          <w:p w14:paraId="2B8479CB" w14:textId="77777777" w:rsidR="008E703D" w:rsidRDefault="008E703D">
            <w:pPr>
              <w:ind w:left="720"/>
              <w:jc w:val="both"/>
              <w:rPr>
                <w:rFonts w:ascii="Calibri" w:hAnsi="Calibri"/>
                <w:sz w:val="40"/>
                <w:szCs w:val="22"/>
              </w:rPr>
            </w:pPr>
            <w:r>
              <w:rPr>
                <w:rFonts w:ascii="Calibri" w:hAnsi="Calibri"/>
                <w:sz w:val="40"/>
                <w:szCs w:val="22"/>
              </w:rPr>
              <w:t>S</w:t>
            </w:r>
          </w:p>
          <w:p w14:paraId="14413E2F" w14:textId="77777777" w:rsidR="008E703D" w:rsidRDefault="008E703D">
            <w:pPr>
              <w:rPr>
                <w:rFonts w:ascii="Calibri" w:hAnsi="Calibri"/>
                <w:sz w:val="22"/>
                <w:szCs w:val="22"/>
              </w:rPr>
            </w:pPr>
          </w:p>
        </w:tc>
        <w:tc>
          <w:tcPr>
            <w:tcW w:w="0" w:type="auto"/>
            <w:vMerge/>
            <w:tcBorders>
              <w:top w:val="single" w:sz="12" w:space="0" w:color="auto"/>
              <w:left w:val="single" w:sz="12" w:space="0" w:color="auto"/>
              <w:bottom w:val="single" w:sz="4" w:space="0" w:color="auto"/>
              <w:right w:val="single" w:sz="4" w:space="0" w:color="auto"/>
            </w:tcBorders>
            <w:vAlign w:val="center"/>
            <w:hideMark/>
          </w:tcPr>
          <w:p w14:paraId="25FB57F5" w14:textId="77777777" w:rsidR="008E703D" w:rsidRDefault="008E703D">
            <w:pPr>
              <w:rPr>
                <w:rFonts w:ascii="Calibri" w:hAnsi="Calibri"/>
                <w:b/>
                <w:color w:val="000000"/>
                <w:sz w:val="28"/>
                <w:szCs w:val="22"/>
              </w:rPr>
            </w:pPr>
          </w:p>
        </w:tc>
        <w:tc>
          <w:tcPr>
            <w:tcW w:w="4680" w:type="dxa"/>
            <w:tcBorders>
              <w:top w:val="single" w:sz="12" w:space="0" w:color="auto"/>
              <w:left w:val="single" w:sz="4" w:space="0" w:color="auto"/>
              <w:bottom w:val="single" w:sz="4" w:space="0" w:color="auto"/>
              <w:right w:val="single" w:sz="6" w:space="0" w:color="auto"/>
            </w:tcBorders>
            <w:shd w:val="clear" w:color="auto" w:fill="FFFF00"/>
          </w:tcPr>
          <w:p w14:paraId="366A2566" w14:textId="77777777" w:rsidR="008E703D" w:rsidRDefault="008E703D">
            <w:pPr>
              <w:rPr>
                <w:rFonts w:ascii="Calibri" w:hAnsi="Calibri"/>
              </w:rPr>
            </w:pPr>
          </w:p>
          <w:p w14:paraId="21299A44" w14:textId="77777777" w:rsidR="008E703D" w:rsidRDefault="008E703D">
            <w:pPr>
              <w:rPr>
                <w:rFonts w:ascii="Calibri" w:hAnsi="Calibri"/>
              </w:rPr>
            </w:pPr>
            <w:r>
              <w:rPr>
                <w:rFonts w:ascii="Calibri" w:hAnsi="Calibri"/>
              </w:rPr>
              <w:t>running experiments at room temperature</w:t>
            </w:r>
          </w:p>
          <w:p w14:paraId="540FDEDF" w14:textId="77777777" w:rsidR="008E703D" w:rsidRDefault="008E703D">
            <w:pPr>
              <w:rPr>
                <w:rFonts w:ascii="Calibri" w:hAnsi="Calibri"/>
                <w:color w:val="000000"/>
                <w:sz w:val="22"/>
                <w:szCs w:val="22"/>
              </w:rPr>
            </w:pPr>
          </w:p>
          <w:p w14:paraId="7FE5E561" w14:textId="77777777" w:rsidR="008E703D" w:rsidRDefault="008E703D">
            <w:pPr>
              <w:ind w:left="720"/>
              <w:jc w:val="both"/>
              <w:rPr>
                <w:rFonts w:ascii="Calibri" w:hAnsi="Calibri"/>
                <w:sz w:val="40"/>
                <w:szCs w:val="22"/>
              </w:rPr>
            </w:pPr>
            <w:r>
              <w:rPr>
                <w:rFonts w:ascii="Calibri" w:hAnsi="Calibri"/>
                <w:sz w:val="40"/>
                <w:szCs w:val="22"/>
              </w:rPr>
              <w:t>G</w:t>
            </w:r>
          </w:p>
          <w:p w14:paraId="319DA84F" w14:textId="77777777" w:rsidR="008E703D" w:rsidRDefault="008E703D">
            <w:pPr>
              <w:rPr>
                <w:rFonts w:ascii="Calibri" w:hAnsi="Calibri"/>
                <w:color w:val="000000"/>
                <w:sz w:val="22"/>
                <w:szCs w:val="22"/>
              </w:rPr>
            </w:pPr>
          </w:p>
        </w:tc>
      </w:tr>
      <w:tr w:rsidR="008E703D" w14:paraId="28233A6B" w14:textId="77777777" w:rsidTr="008E703D">
        <w:trPr>
          <w:cantSplit/>
          <w:trHeight w:val="1950"/>
        </w:trPr>
        <w:tc>
          <w:tcPr>
            <w:tcW w:w="4590" w:type="dxa"/>
            <w:tcBorders>
              <w:top w:val="single" w:sz="12" w:space="0" w:color="auto"/>
              <w:left w:val="single" w:sz="12" w:space="0" w:color="auto"/>
              <w:bottom w:val="single" w:sz="6" w:space="0" w:color="auto"/>
              <w:right w:val="single" w:sz="6" w:space="0" w:color="auto"/>
            </w:tcBorders>
            <w:shd w:val="clear" w:color="auto" w:fill="00B0F0"/>
          </w:tcPr>
          <w:p w14:paraId="4E1322ED" w14:textId="77777777" w:rsidR="008E703D" w:rsidRDefault="008E703D">
            <w:pPr>
              <w:rPr>
                <w:rFonts w:ascii="Calibri" w:hAnsi="Calibri"/>
                <w:color w:val="000000"/>
                <w:sz w:val="22"/>
                <w:szCs w:val="22"/>
              </w:rPr>
            </w:pPr>
          </w:p>
          <w:p w14:paraId="4F2FC0A1" w14:textId="77777777" w:rsidR="008E703D" w:rsidRDefault="008E703D">
            <w:pPr>
              <w:rPr>
                <w:rFonts w:ascii="Calibri" w:hAnsi="Calibri"/>
                <w:color w:val="000000"/>
                <w:sz w:val="22"/>
                <w:szCs w:val="22"/>
              </w:rPr>
            </w:pPr>
            <w:r>
              <w:rPr>
                <w:rFonts w:ascii="Calibri" w:hAnsi="Calibri"/>
                <w:color w:val="000000"/>
                <w:sz w:val="22"/>
                <w:szCs w:val="22"/>
              </w:rPr>
              <w:t>7.  Use materials that are</w:t>
            </w:r>
          </w:p>
          <w:p w14:paraId="75FDB4DB" w14:textId="77777777" w:rsidR="008E703D" w:rsidRDefault="008E703D">
            <w:pPr>
              <w:rPr>
                <w:rFonts w:ascii="Calibri" w:hAnsi="Calibri"/>
                <w:color w:val="000000"/>
                <w:sz w:val="22"/>
                <w:szCs w:val="22"/>
              </w:rPr>
            </w:pPr>
          </w:p>
          <w:p w14:paraId="211023A1" w14:textId="77777777" w:rsidR="008E703D" w:rsidRDefault="008E703D">
            <w:pPr>
              <w:ind w:left="720"/>
              <w:jc w:val="both"/>
              <w:rPr>
                <w:rFonts w:ascii="Calibri" w:hAnsi="Calibri"/>
                <w:sz w:val="40"/>
                <w:szCs w:val="22"/>
              </w:rPr>
            </w:pPr>
            <w:r>
              <w:rPr>
                <w:rFonts w:ascii="Calibri" w:hAnsi="Calibri"/>
                <w:sz w:val="40"/>
                <w:szCs w:val="22"/>
              </w:rPr>
              <w:t>R</w:t>
            </w:r>
          </w:p>
        </w:tc>
        <w:tc>
          <w:tcPr>
            <w:tcW w:w="0" w:type="auto"/>
            <w:vMerge/>
            <w:tcBorders>
              <w:top w:val="single" w:sz="12" w:space="0" w:color="auto"/>
              <w:left w:val="single" w:sz="12" w:space="0" w:color="auto"/>
              <w:bottom w:val="single" w:sz="4" w:space="0" w:color="auto"/>
              <w:right w:val="single" w:sz="4" w:space="0" w:color="auto"/>
            </w:tcBorders>
            <w:vAlign w:val="center"/>
            <w:hideMark/>
          </w:tcPr>
          <w:p w14:paraId="0333AAE3" w14:textId="77777777" w:rsidR="008E703D" w:rsidRDefault="008E703D">
            <w:pPr>
              <w:rPr>
                <w:rFonts w:ascii="Calibri" w:hAnsi="Calibri"/>
                <w:b/>
                <w:color w:val="000000"/>
                <w:sz w:val="28"/>
                <w:szCs w:val="22"/>
              </w:rPr>
            </w:pPr>
          </w:p>
        </w:tc>
        <w:tc>
          <w:tcPr>
            <w:tcW w:w="4680" w:type="dxa"/>
            <w:tcBorders>
              <w:top w:val="single" w:sz="12" w:space="0" w:color="auto"/>
              <w:left w:val="single" w:sz="4" w:space="0" w:color="auto"/>
              <w:bottom w:val="single" w:sz="4" w:space="0" w:color="auto"/>
              <w:right w:val="single" w:sz="6" w:space="0" w:color="auto"/>
            </w:tcBorders>
            <w:shd w:val="clear" w:color="auto" w:fill="FFFF00"/>
          </w:tcPr>
          <w:p w14:paraId="702F804F" w14:textId="77777777" w:rsidR="008E703D" w:rsidRDefault="008E703D">
            <w:pPr>
              <w:rPr>
                <w:rFonts w:ascii="Calibri" w:hAnsi="Calibri"/>
                <w:color w:val="000000"/>
                <w:sz w:val="22"/>
                <w:szCs w:val="22"/>
              </w:rPr>
            </w:pPr>
          </w:p>
          <w:p w14:paraId="695A393B" w14:textId="77777777" w:rsidR="008E703D" w:rsidRDefault="008E703D">
            <w:pPr>
              <w:rPr>
                <w:rFonts w:ascii="Calibri" w:hAnsi="Calibri"/>
                <w:color w:val="000000"/>
                <w:sz w:val="22"/>
                <w:szCs w:val="22"/>
              </w:rPr>
            </w:pPr>
            <w:r>
              <w:rPr>
                <w:rFonts w:ascii="Calibri" w:hAnsi="Calibri"/>
                <w:color w:val="000000"/>
                <w:sz w:val="22"/>
                <w:szCs w:val="22"/>
              </w:rPr>
              <w:t xml:space="preserve">renewable.  (90-95% of the products we use in our everyday lives are made from petroleum; this is non-renewable.) </w:t>
            </w:r>
          </w:p>
          <w:p w14:paraId="455277CE" w14:textId="77777777" w:rsidR="008E703D" w:rsidRDefault="008E703D">
            <w:pPr>
              <w:rPr>
                <w:rFonts w:ascii="Calibri" w:hAnsi="Calibri"/>
                <w:color w:val="000000"/>
                <w:sz w:val="22"/>
                <w:szCs w:val="22"/>
              </w:rPr>
            </w:pPr>
          </w:p>
          <w:p w14:paraId="07CAFED8" w14:textId="77777777" w:rsidR="008E703D" w:rsidRDefault="008E703D">
            <w:pPr>
              <w:ind w:left="720"/>
              <w:jc w:val="both"/>
              <w:rPr>
                <w:rFonts w:ascii="Calibri" w:hAnsi="Calibri"/>
                <w:sz w:val="40"/>
                <w:szCs w:val="22"/>
              </w:rPr>
            </w:pPr>
            <w:r>
              <w:rPr>
                <w:rFonts w:ascii="Calibri" w:hAnsi="Calibri"/>
                <w:sz w:val="40"/>
                <w:szCs w:val="22"/>
              </w:rPr>
              <w:t>E</w:t>
            </w:r>
          </w:p>
          <w:p w14:paraId="119F5241" w14:textId="77777777" w:rsidR="008E703D" w:rsidRDefault="008E703D">
            <w:pPr>
              <w:rPr>
                <w:rFonts w:ascii="Calibri" w:hAnsi="Calibri"/>
                <w:color w:val="000000"/>
                <w:sz w:val="22"/>
                <w:szCs w:val="22"/>
              </w:rPr>
            </w:pPr>
          </w:p>
        </w:tc>
      </w:tr>
      <w:tr w:rsidR="008E703D" w14:paraId="29939810" w14:textId="77777777" w:rsidTr="008E703D">
        <w:trPr>
          <w:cantSplit/>
          <w:trHeight w:val="1792"/>
        </w:trPr>
        <w:tc>
          <w:tcPr>
            <w:tcW w:w="4590" w:type="dxa"/>
            <w:tcBorders>
              <w:top w:val="single" w:sz="12" w:space="0" w:color="auto"/>
              <w:left w:val="single" w:sz="12" w:space="0" w:color="auto"/>
              <w:bottom w:val="single" w:sz="6" w:space="0" w:color="auto"/>
              <w:right w:val="single" w:sz="6" w:space="0" w:color="auto"/>
            </w:tcBorders>
            <w:shd w:val="clear" w:color="auto" w:fill="00B0F0"/>
          </w:tcPr>
          <w:p w14:paraId="6A84D430" w14:textId="77777777" w:rsidR="008E703D" w:rsidRDefault="008E703D">
            <w:pPr>
              <w:rPr>
                <w:rFonts w:ascii="Calibri" w:hAnsi="Calibri"/>
                <w:color w:val="000000"/>
                <w:sz w:val="22"/>
                <w:szCs w:val="22"/>
              </w:rPr>
            </w:pPr>
          </w:p>
          <w:p w14:paraId="04CD33EC" w14:textId="77777777" w:rsidR="008E703D" w:rsidRDefault="008E703D">
            <w:pPr>
              <w:rPr>
                <w:rFonts w:ascii="Calibri" w:hAnsi="Calibri"/>
                <w:color w:val="000000"/>
                <w:sz w:val="22"/>
                <w:szCs w:val="22"/>
              </w:rPr>
            </w:pPr>
            <w:r>
              <w:rPr>
                <w:rFonts w:ascii="Calibri" w:hAnsi="Calibri"/>
                <w:color w:val="000000"/>
                <w:sz w:val="22"/>
                <w:szCs w:val="22"/>
              </w:rPr>
              <w:t xml:space="preserve">8.  Let the atoms &amp; molecules be what </w:t>
            </w:r>
          </w:p>
          <w:p w14:paraId="4F4D8939" w14:textId="77777777" w:rsidR="008E703D" w:rsidRDefault="008E703D">
            <w:pPr>
              <w:rPr>
                <w:rFonts w:ascii="Calibri" w:hAnsi="Calibri"/>
                <w:color w:val="000000"/>
                <w:sz w:val="22"/>
                <w:szCs w:val="22"/>
              </w:rPr>
            </w:pPr>
          </w:p>
          <w:p w14:paraId="6C963B27" w14:textId="77777777" w:rsidR="008E703D" w:rsidRDefault="008E703D">
            <w:pPr>
              <w:ind w:left="720"/>
              <w:jc w:val="both"/>
              <w:rPr>
                <w:rFonts w:ascii="Calibri" w:hAnsi="Calibri"/>
                <w:sz w:val="40"/>
                <w:szCs w:val="22"/>
              </w:rPr>
            </w:pPr>
            <w:r>
              <w:rPr>
                <w:rFonts w:ascii="Calibri" w:hAnsi="Calibri"/>
                <w:sz w:val="40"/>
                <w:szCs w:val="22"/>
              </w:rPr>
              <w:t>E</w:t>
            </w:r>
          </w:p>
          <w:p w14:paraId="5A683323" w14:textId="77777777" w:rsidR="008E703D" w:rsidRDefault="008E703D">
            <w:pPr>
              <w:rPr>
                <w:rFonts w:ascii="Calibri" w:hAnsi="Calibri"/>
                <w:sz w:val="22"/>
                <w:szCs w:val="22"/>
              </w:rPr>
            </w:pPr>
          </w:p>
        </w:tc>
        <w:tc>
          <w:tcPr>
            <w:tcW w:w="0" w:type="auto"/>
            <w:vMerge/>
            <w:tcBorders>
              <w:top w:val="single" w:sz="12" w:space="0" w:color="auto"/>
              <w:left w:val="single" w:sz="12" w:space="0" w:color="auto"/>
              <w:bottom w:val="single" w:sz="4" w:space="0" w:color="auto"/>
              <w:right w:val="single" w:sz="4" w:space="0" w:color="auto"/>
            </w:tcBorders>
            <w:vAlign w:val="center"/>
            <w:hideMark/>
          </w:tcPr>
          <w:p w14:paraId="6A7EBC2D" w14:textId="77777777" w:rsidR="008E703D" w:rsidRDefault="008E703D">
            <w:pPr>
              <w:rPr>
                <w:rFonts w:ascii="Calibri" w:hAnsi="Calibri"/>
                <w:b/>
                <w:color w:val="000000"/>
                <w:sz w:val="28"/>
                <w:szCs w:val="22"/>
              </w:rPr>
            </w:pPr>
          </w:p>
        </w:tc>
        <w:tc>
          <w:tcPr>
            <w:tcW w:w="4680" w:type="dxa"/>
            <w:tcBorders>
              <w:top w:val="single" w:sz="12" w:space="0" w:color="auto"/>
              <w:left w:val="single" w:sz="4" w:space="0" w:color="auto"/>
              <w:bottom w:val="single" w:sz="4" w:space="0" w:color="auto"/>
              <w:right w:val="single" w:sz="6" w:space="0" w:color="auto"/>
            </w:tcBorders>
            <w:shd w:val="clear" w:color="auto" w:fill="FFFF00"/>
          </w:tcPr>
          <w:p w14:paraId="1B05EADC" w14:textId="77777777" w:rsidR="008E703D" w:rsidRDefault="008E703D">
            <w:pPr>
              <w:rPr>
                <w:rFonts w:ascii="Calibri" w:hAnsi="Calibri"/>
                <w:color w:val="000000"/>
                <w:sz w:val="22"/>
                <w:szCs w:val="22"/>
              </w:rPr>
            </w:pPr>
          </w:p>
          <w:p w14:paraId="4D0FAB99" w14:textId="77777777" w:rsidR="008E703D" w:rsidRDefault="008E703D">
            <w:pPr>
              <w:rPr>
                <w:rFonts w:ascii="Calibri" w:hAnsi="Calibri"/>
                <w:color w:val="000000"/>
                <w:sz w:val="22"/>
                <w:szCs w:val="22"/>
              </w:rPr>
            </w:pPr>
            <w:r>
              <w:rPr>
                <w:rFonts w:ascii="Calibri" w:hAnsi="Calibri"/>
                <w:color w:val="000000"/>
                <w:sz w:val="22"/>
                <w:szCs w:val="22"/>
              </w:rPr>
              <w:t>they want to be.  Don’t try to change their natural properties.</w:t>
            </w:r>
          </w:p>
          <w:p w14:paraId="6D36F6D4" w14:textId="77777777" w:rsidR="008E703D" w:rsidRDefault="008E703D">
            <w:pPr>
              <w:rPr>
                <w:rFonts w:ascii="Calibri" w:hAnsi="Calibri"/>
                <w:color w:val="000000"/>
                <w:sz w:val="22"/>
                <w:szCs w:val="22"/>
              </w:rPr>
            </w:pPr>
          </w:p>
          <w:p w14:paraId="70A81295" w14:textId="77777777" w:rsidR="008E703D" w:rsidRDefault="008E703D">
            <w:pPr>
              <w:ind w:left="720"/>
              <w:jc w:val="both"/>
              <w:rPr>
                <w:rFonts w:ascii="Calibri" w:hAnsi="Calibri"/>
                <w:sz w:val="40"/>
                <w:szCs w:val="22"/>
              </w:rPr>
            </w:pPr>
            <w:r>
              <w:rPr>
                <w:rFonts w:ascii="Calibri" w:hAnsi="Calibri"/>
                <w:sz w:val="40"/>
                <w:szCs w:val="22"/>
              </w:rPr>
              <w:t>N</w:t>
            </w:r>
          </w:p>
          <w:p w14:paraId="7ADDC9CC" w14:textId="77777777" w:rsidR="008E703D" w:rsidRDefault="008E703D">
            <w:pPr>
              <w:rPr>
                <w:rFonts w:ascii="Calibri" w:hAnsi="Calibri"/>
                <w:color w:val="000000"/>
                <w:sz w:val="22"/>
                <w:szCs w:val="22"/>
              </w:rPr>
            </w:pPr>
          </w:p>
        </w:tc>
      </w:tr>
      <w:tr w:rsidR="008E703D" w14:paraId="223282FD" w14:textId="77777777" w:rsidTr="008E703D">
        <w:trPr>
          <w:cantSplit/>
          <w:trHeight w:val="2163"/>
        </w:trPr>
        <w:tc>
          <w:tcPr>
            <w:tcW w:w="4590" w:type="dxa"/>
            <w:tcBorders>
              <w:top w:val="single" w:sz="12" w:space="0" w:color="auto"/>
              <w:left w:val="single" w:sz="12" w:space="0" w:color="auto"/>
              <w:bottom w:val="single" w:sz="6" w:space="0" w:color="auto"/>
              <w:right w:val="single" w:sz="6" w:space="0" w:color="auto"/>
            </w:tcBorders>
            <w:shd w:val="clear" w:color="auto" w:fill="00B0F0"/>
          </w:tcPr>
          <w:p w14:paraId="1E3D6885" w14:textId="77777777" w:rsidR="008E703D" w:rsidRDefault="008E703D">
            <w:pPr>
              <w:rPr>
                <w:rFonts w:ascii="Calibri" w:hAnsi="Calibri"/>
              </w:rPr>
            </w:pPr>
          </w:p>
          <w:p w14:paraId="34DF6D77" w14:textId="77777777" w:rsidR="008E703D" w:rsidRDefault="008E703D">
            <w:pPr>
              <w:rPr>
                <w:rFonts w:ascii="Calibri" w:hAnsi="Calibri"/>
              </w:rPr>
            </w:pPr>
            <w:r>
              <w:rPr>
                <w:rFonts w:ascii="Calibri" w:hAnsi="Calibri"/>
              </w:rPr>
              <w:t xml:space="preserve">9.  Make use of a reusable method to </w:t>
            </w:r>
          </w:p>
          <w:p w14:paraId="7A773C14" w14:textId="77777777" w:rsidR="008E703D" w:rsidRDefault="008E703D">
            <w:pPr>
              <w:rPr>
                <w:rFonts w:ascii="Calibri" w:hAnsi="Calibri"/>
              </w:rPr>
            </w:pPr>
          </w:p>
          <w:p w14:paraId="4B48C0E7" w14:textId="77777777" w:rsidR="008E703D" w:rsidRDefault="008E703D">
            <w:pPr>
              <w:ind w:left="720"/>
              <w:jc w:val="both"/>
              <w:rPr>
                <w:rFonts w:ascii="Calibri" w:hAnsi="Calibri"/>
                <w:sz w:val="40"/>
                <w:szCs w:val="22"/>
              </w:rPr>
            </w:pPr>
            <w:r>
              <w:rPr>
                <w:rFonts w:ascii="Calibri" w:hAnsi="Calibri"/>
                <w:sz w:val="40"/>
                <w:szCs w:val="22"/>
              </w:rPr>
              <w:t>E</w:t>
            </w:r>
          </w:p>
          <w:p w14:paraId="411D3EA7" w14:textId="77777777" w:rsidR="008E703D" w:rsidRDefault="008E703D">
            <w:pPr>
              <w:rPr>
                <w:rFonts w:ascii="Calibri" w:hAnsi="Calibri"/>
                <w:sz w:val="22"/>
                <w:szCs w:val="22"/>
              </w:rPr>
            </w:pPr>
          </w:p>
        </w:tc>
        <w:tc>
          <w:tcPr>
            <w:tcW w:w="0" w:type="auto"/>
            <w:vMerge/>
            <w:tcBorders>
              <w:top w:val="single" w:sz="12" w:space="0" w:color="auto"/>
              <w:left w:val="single" w:sz="12" w:space="0" w:color="auto"/>
              <w:bottom w:val="single" w:sz="4" w:space="0" w:color="auto"/>
              <w:right w:val="single" w:sz="4" w:space="0" w:color="auto"/>
            </w:tcBorders>
            <w:vAlign w:val="center"/>
            <w:hideMark/>
          </w:tcPr>
          <w:p w14:paraId="19F95341" w14:textId="77777777" w:rsidR="008E703D" w:rsidRDefault="008E703D">
            <w:pPr>
              <w:rPr>
                <w:rFonts w:ascii="Calibri" w:hAnsi="Calibri"/>
                <w:b/>
                <w:color w:val="000000"/>
                <w:sz w:val="28"/>
                <w:szCs w:val="22"/>
              </w:rPr>
            </w:pPr>
          </w:p>
        </w:tc>
        <w:tc>
          <w:tcPr>
            <w:tcW w:w="4680" w:type="dxa"/>
            <w:tcBorders>
              <w:top w:val="single" w:sz="12" w:space="0" w:color="auto"/>
              <w:left w:val="single" w:sz="4" w:space="0" w:color="auto"/>
              <w:bottom w:val="single" w:sz="4" w:space="0" w:color="auto"/>
              <w:right w:val="single" w:sz="6" w:space="0" w:color="auto"/>
            </w:tcBorders>
            <w:shd w:val="clear" w:color="auto" w:fill="FFFF00"/>
          </w:tcPr>
          <w:p w14:paraId="0CFB9C23" w14:textId="77777777" w:rsidR="008E703D" w:rsidRDefault="008E703D">
            <w:pPr>
              <w:rPr>
                <w:rFonts w:ascii="Calibri" w:hAnsi="Calibri"/>
              </w:rPr>
            </w:pPr>
          </w:p>
          <w:p w14:paraId="2BA1B50C" w14:textId="77777777" w:rsidR="008E703D" w:rsidRDefault="008E703D">
            <w:pPr>
              <w:rPr>
                <w:rFonts w:ascii="Calibri" w:hAnsi="Calibri"/>
              </w:rPr>
            </w:pPr>
            <w:r>
              <w:rPr>
                <w:rFonts w:ascii="Calibri" w:hAnsi="Calibri"/>
              </w:rPr>
              <w:t>speed up a reaction</w:t>
            </w:r>
          </w:p>
          <w:p w14:paraId="75AB4806" w14:textId="77777777" w:rsidR="008E703D" w:rsidRDefault="008E703D">
            <w:pPr>
              <w:ind w:left="720"/>
              <w:jc w:val="both"/>
              <w:rPr>
                <w:rFonts w:ascii="Calibri" w:hAnsi="Calibri"/>
                <w:sz w:val="40"/>
                <w:szCs w:val="22"/>
              </w:rPr>
            </w:pPr>
          </w:p>
          <w:p w14:paraId="46F71700" w14:textId="77777777" w:rsidR="008E703D" w:rsidRDefault="008E703D">
            <w:pPr>
              <w:ind w:left="720"/>
              <w:jc w:val="both"/>
              <w:rPr>
                <w:rFonts w:ascii="Calibri" w:hAnsi="Calibri"/>
                <w:sz w:val="40"/>
                <w:szCs w:val="22"/>
              </w:rPr>
            </w:pPr>
            <w:r>
              <w:rPr>
                <w:rFonts w:ascii="Calibri" w:hAnsi="Calibri"/>
                <w:sz w:val="40"/>
                <w:szCs w:val="22"/>
              </w:rPr>
              <w:t>R</w:t>
            </w:r>
          </w:p>
          <w:p w14:paraId="103A288E" w14:textId="77777777" w:rsidR="008E703D" w:rsidRDefault="008E703D">
            <w:pPr>
              <w:rPr>
                <w:rFonts w:ascii="Calibri" w:hAnsi="Calibri"/>
                <w:color w:val="000000"/>
                <w:sz w:val="22"/>
                <w:szCs w:val="22"/>
              </w:rPr>
            </w:pPr>
          </w:p>
        </w:tc>
      </w:tr>
      <w:tr w:rsidR="008E703D" w14:paraId="1B9D7FE8" w14:textId="77777777" w:rsidTr="008E703D">
        <w:trPr>
          <w:cantSplit/>
          <w:trHeight w:val="1792"/>
        </w:trPr>
        <w:tc>
          <w:tcPr>
            <w:tcW w:w="4590" w:type="dxa"/>
            <w:tcBorders>
              <w:top w:val="single" w:sz="12" w:space="0" w:color="auto"/>
              <w:left w:val="single" w:sz="12" w:space="0" w:color="auto"/>
              <w:bottom w:val="single" w:sz="6" w:space="0" w:color="auto"/>
              <w:right w:val="single" w:sz="6" w:space="0" w:color="auto"/>
            </w:tcBorders>
            <w:shd w:val="clear" w:color="auto" w:fill="00B0F0"/>
          </w:tcPr>
          <w:p w14:paraId="06D7EE9E" w14:textId="77777777" w:rsidR="008E703D" w:rsidRDefault="008E703D">
            <w:pPr>
              <w:rPr>
                <w:rFonts w:ascii="Calibri" w:hAnsi="Calibri"/>
                <w:color w:val="000000"/>
                <w:sz w:val="22"/>
                <w:szCs w:val="22"/>
              </w:rPr>
            </w:pPr>
          </w:p>
          <w:p w14:paraId="24E9DA8C" w14:textId="77777777" w:rsidR="008E703D" w:rsidRDefault="008E703D">
            <w:pPr>
              <w:rPr>
                <w:rFonts w:ascii="Calibri" w:hAnsi="Calibri"/>
                <w:color w:val="000000"/>
                <w:sz w:val="22"/>
                <w:szCs w:val="22"/>
              </w:rPr>
            </w:pPr>
            <w:r>
              <w:rPr>
                <w:rFonts w:ascii="Calibri" w:hAnsi="Calibri"/>
                <w:color w:val="000000"/>
                <w:sz w:val="22"/>
                <w:szCs w:val="22"/>
              </w:rPr>
              <w:t xml:space="preserve">10.  Make products that will </w:t>
            </w:r>
          </w:p>
          <w:p w14:paraId="3A71FAB6" w14:textId="77777777" w:rsidR="008E703D" w:rsidRDefault="008E703D">
            <w:pPr>
              <w:rPr>
                <w:rFonts w:ascii="Calibri" w:hAnsi="Calibri"/>
                <w:color w:val="000000"/>
                <w:sz w:val="22"/>
                <w:szCs w:val="22"/>
              </w:rPr>
            </w:pPr>
          </w:p>
          <w:p w14:paraId="41ABE764" w14:textId="77777777" w:rsidR="008E703D" w:rsidRDefault="008E703D">
            <w:pPr>
              <w:ind w:left="720"/>
              <w:jc w:val="both"/>
              <w:rPr>
                <w:rFonts w:ascii="Calibri" w:hAnsi="Calibri"/>
                <w:sz w:val="40"/>
                <w:szCs w:val="22"/>
              </w:rPr>
            </w:pPr>
            <w:r>
              <w:rPr>
                <w:rFonts w:ascii="Calibri" w:hAnsi="Calibri"/>
                <w:sz w:val="40"/>
                <w:szCs w:val="22"/>
              </w:rPr>
              <w:t>T</w:t>
            </w:r>
          </w:p>
          <w:p w14:paraId="7AD8C7E8" w14:textId="77777777" w:rsidR="008E703D" w:rsidRDefault="008E703D">
            <w:pPr>
              <w:rPr>
                <w:rFonts w:ascii="Calibri" w:hAnsi="Calibri"/>
                <w:sz w:val="22"/>
                <w:szCs w:val="22"/>
              </w:rPr>
            </w:pPr>
          </w:p>
        </w:tc>
        <w:tc>
          <w:tcPr>
            <w:tcW w:w="0" w:type="auto"/>
            <w:vMerge/>
            <w:tcBorders>
              <w:top w:val="single" w:sz="12" w:space="0" w:color="auto"/>
              <w:left w:val="single" w:sz="12" w:space="0" w:color="auto"/>
              <w:bottom w:val="single" w:sz="4" w:space="0" w:color="auto"/>
              <w:right w:val="single" w:sz="4" w:space="0" w:color="auto"/>
            </w:tcBorders>
            <w:vAlign w:val="center"/>
            <w:hideMark/>
          </w:tcPr>
          <w:p w14:paraId="697A14A7" w14:textId="77777777" w:rsidR="008E703D" w:rsidRDefault="008E703D">
            <w:pPr>
              <w:rPr>
                <w:rFonts w:ascii="Calibri" w:hAnsi="Calibri"/>
                <w:b/>
                <w:color w:val="000000"/>
                <w:sz w:val="28"/>
                <w:szCs w:val="22"/>
              </w:rPr>
            </w:pPr>
          </w:p>
        </w:tc>
        <w:tc>
          <w:tcPr>
            <w:tcW w:w="4680" w:type="dxa"/>
            <w:tcBorders>
              <w:top w:val="single" w:sz="12" w:space="0" w:color="auto"/>
              <w:left w:val="single" w:sz="4" w:space="0" w:color="auto"/>
              <w:bottom w:val="single" w:sz="4" w:space="0" w:color="auto"/>
              <w:right w:val="single" w:sz="6" w:space="0" w:color="auto"/>
            </w:tcBorders>
            <w:shd w:val="clear" w:color="auto" w:fill="FFFF00"/>
          </w:tcPr>
          <w:p w14:paraId="0B7730CC" w14:textId="77777777" w:rsidR="008E703D" w:rsidRDefault="008E703D">
            <w:pPr>
              <w:rPr>
                <w:rFonts w:ascii="Calibri" w:hAnsi="Calibri"/>
                <w:color w:val="000000"/>
                <w:sz w:val="22"/>
                <w:szCs w:val="22"/>
              </w:rPr>
            </w:pPr>
          </w:p>
          <w:p w14:paraId="7697CBB0" w14:textId="77777777" w:rsidR="008E703D" w:rsidRDefault="008E703D">
            <w:pPr>
              <w:rPr>
                <w:rFonts w:ascii="Calibri" w:hAnsi="Calibri"/>
                <w:color w:val="000000"/>
                <w:sz w:val="22"/>
                <w:szCs w:val="22"/>
              </w:rPr>
            </w:pPr>
            <w:r>
              <w:rPr>
                <w:rFonts w:ascii="Calibri" w:hAnsi="Calibri"/>
                <w:color w:val="000000"/>
                <w:sz w:val="22"/>
                <w:szCs w:val="22"/>
              </w:rPr>
              <w:t>break down into safe substances after we finish using them. (biodegrade)</w:t>
            </w:r>
          </w:p>
          <w:p w14:paraId="386E0704" w14:textId="77777777" w:rsidR="008E703D" w:rsidRDefault="008E703D">
            <w:pPr>
              <w:rPr>
                <w:rFonts w:ascii="Calibri" w:hAnsi="Calibri"/>
                <w:color w:val="000000"/>
                <w:sz w:val="22"/>
                <w:szCs w:val="22"/>
              </w:rPr>
            </w:pPr>
          </w:p>
          <w:p w14:paraId="700FE377" w14:textId="77777777" w:rsidR="008E703D" w:rsidRDefault="008E703D">
            <w:pPr>
              <w:ind w:left="720"/>
              <w:jc w:val="both"/>
              <w:rPr>
                <w:rFonts w:ascii="Calibri" w:hAnsi="Calibri"/>
                <w:sz w:val="40"/>
                <w:szCs w:val="22"/>
              </w:rPr>
            </w:pPr>
            <w:r>
              <w:rPr>
                <w:rFonts w:ascii="Calibri" w:hAnsi="Calibri"/>
                <w:sz w:val="40"/>
                <w:szCs w:val="22"/>
              </w:rPr>
              <w:t>H</w:t>
            </w:r>
          </w:p>
          <w:p w14:paraId="2C964338" w14:textId="77777777" w:rsidR="008E703D" w:rsidRDefault="008E703D">
            <w:pPr>
              <w:rPr>
                <w:rFonts w:ascii="Calibri" w:hAnsi="Calibri"/>
                <w:color w:val="000000"/>
                <w:sz w:val="22"/>
                <w:szCs w:val="22"/>
              </w:rPr>
            </w:pPr>
          </w:p>
        </w:tc>
      </w:tr>
      <w:tr w:rsidR="008E703D" w14:paraId="6DBA9BFD" w14:textId="77777777" w:rsidTr="008E703D">
        <w:trPr>
          <w:cantSplit/>
          <w:trHeight w:val="1842"/>
        </w:trPr>
        <w:tc>
          <w:tcPr>
            <w:tcW w:w="4590" w:type="dxa"/>
            <w:tcBorders>
              <w:top w:val="single" w:sz="12" w:space="0" w:color="auto"/>
              <w:left w:val="single" w:sz="12" w:space="0" w:color="auto"/>
              <w:bottom w:val="single" w:sz="6" w:space="0" w:color="auto"/>
              <w:right w:val="single" w:sz="6" w:space="0" w:color="auto"/>
            </w:tcBorders>
            <w:shd w:val="clear" w:color="auto" w:fill="00B0F0"/>
          </w:tcPr>
          <w:p w14:paraId="0440A27B" w14:textId="77777777" w:rsidR="008E703D" w:rsidRDefault="008E703D">
            <w:pPr>
              <w:rPr>
                <w:rFonts w:ascii="Calibri" w:hAnsi="Calibri"/>
                <w:color w:val="000000"/>
                <w:sz w:val="22"/>
                <w:szCs w:val="22"/>
              </w:rPr>
            </w:pPr>
          </w:p>
          <w:p w14:paraId="3EA5E8D4" w14:textId="77777777" w:rsidR="008E703D" w:rsidRDefault="008E703D">
            <w:pPr>
              <w:rPr>
                <w:rFonts w:ascii="Calibri" w:hAnsi="Calibri"/>
                <w:color w:val="000000"/>
                <w:sz w:val="22"/>
                <w:szCs w:val="22"/>
              </w:rPr>
            </w:pPr>
            <w:r>
              <w:rPr>
                <w:rFonts w:ascii="Calibri" w:hAnsi="Calibri"/>
                <w:color w:val="000000"/>
                <w:sz w:val="22"/>
                <w:szCs w:val="22"/>
              </w:rPr>
              <w:t>11.  Pay attention to your chemical reaction and collect data</w:t>
            </w:r>
          </w:p>
          <w:p w14:paraId="7DE1E3EE" w14:textId="77777777" w:rsidR="008E703D" w:rsidRDefault="008E703D">
            <w:pPr>
              <w:ind w:left="720"/>
              <w:jc w:val="both"/>
              <w:rPr>
                <w:rFonts w:ascii="Calibri" w:hAnsi="Calibri"/>
                <w:sz w:val="40"/>
                <w:szCs w:val="22"/>
              </w:rPr>
            </w:pPr>
          </w:p>
          <w:p w14:paraId="5DF21646" w14:textId="77777777" w:rsidR="008E703D" w:rsidRDefault="008E703D">
            <w:pPr>
              <w:ind w:left="720"/>
              <w:jc w:val="both"/>
              <w:rPr>
                <w:rFonts w:ascii="Calibri" w:hAnsi="Calibri"/>
                <w:sz w:val="40"/>
                <w:szCs w:val="22"/>
              </w:rPr>
            </w:pPr>
            <w:r>
              <w:rPr>
                <w:rFonts w:ascii="Calibri" w:hAnsi="Calibri"/>
                <w:sz w:val="40"/>
                <w:szCs w:val="22"/>
              </w:rPr>
              <w:t>E</w:t>
            </w:r>
          </w:p>
          <w:p w14:paraId="2B4D5C2A" w14:textId="77777777" w:rsidR="008E703D" w:rsidRDefault="008E703D">
            <w:pPr>
              <w:rPr>
                <w:rFonts w:ascii="Calibri" w:hAnsi="Calibri"/>
                <w:color w:val="000000"/>
                <w:sz w:val="22"/>
                <w:szCs w:val="22"/>
              </w:rPr>
            </w:pPr>
          </w:p>
        </w:tc>
        <w:tc>
          <w:tcPr>
            <w:tcW w:w="0" w:type="auto"/>
            <w:vMerge/>
            <w:tcBorders>
              <w:top w:val="single" w:sz="12" w:space="0" w:color="auto"/>
              <w:left w:val="single" w:sz="12" w:space="0" w:color="auto"/>
              <w:bottom w:val="single" w:sz="4" w:space="0" w:color="auto"/>
              <w:right w:val="single" w:sz="4" w:space="0" w:color="auto"/>
            </w:tcBorders>
            <w:vAlign w:val="center"/>
            <w:hideMark/>
          </w:tcPr>
          <w:p w14:paraId="51D57DD7" w14:textId="77777777" w:rsidR="008E703D" w:rsidRDefault="008E703D">
            <w:pPr>
              <w:rPr>
                <w:rFonts w:ascii="Calibri" w:hAnsi="Calibri"/>
                <w:b/>
                <w:color w:val="000000"/>
                <w:sz w:val="28"/>
                <w:szCs w:val="22"/>
              </w:rPr>
            </w:pPr>
          </w:p>
        </w:tc>
        <w:tc>
          <w:tcPr>
            <w:tcW w:w="4680" w:type="dxa"/>
            <w:tcBorders>
              <w:top w:val="single" w:sz="12" w:space="0" w:color="auto"/>
              <w:left w:val="single" w:sz="4" w:space="0" w:color="auto"/>
              <w:bottom w:val="single" w:sz="4" w:space="0" w:color="auto"/>
              <w:right w:val="single" w:sz="6" w:space="0" w:color="auto"/>
            </w:tcBorders>
            <w:shd w:val="clear" w:color="auto" w:fill="FFFF00"/>
          </w:tcPr>
          <w:p w14:paraId="06497EFF" w14:textId="77777777" w:rsidR="008E703D" w:rsidRDefault="008E703D">
            <w:pPr>
              <w:rPr>
                <w:rFonts w:ascii="Calibri" w:hAnsi="Calibri"/>
                <w:color w:val="000000"/>
                <w:sz w:val="22"/>
                <w:szCs w:val="22"/>
              </w:rPr>
            </w:pPr>
          </w:p>
          <w:p w14:paraId="4C99A09A" w14:textId="77777777" w:rsidR="008E703D" w:rsidRDefault="008E703D">
            <w:pPr>
              <w:rPr>
                <w:rFonts w:ascii="Calibri" w:hAnsi="Calibri"/>
                <w:color w:val="000000"/>
                <w:sz w:val="22"/>
                <w:szCs w:val="22"/>
              </w:rPr>
            </w:pPr>
            <w:r>
              <w:rPr>
                <w:rFonts w:ascii="Calibri" w:hAnsi="Calibri"/>
                <w:color w:val="000000"/>
                <w:sz w:val="22"/>
                <w:szCs w:val="22"/>
              </w:rPr>
              <w:t>while it is happening.  That way, you won’t mess it up.</w:t>
            </w:r>
          </w:p>
          <w:p w14:paraId="3CB314FA" w14:textId="77777777" w:rsidR="008E703D" w:rsidRDefault="008E703D">
            <w:pPr>
              <w:ind w:left="720"/>
              <w:jc w:val="both"/>
              <w:rPr>
                <w:rFonts w:ascii="Calibri" w:hAnsi="Calibri"/>
                <w:sz w:val="40"/>
                <w:szCs w:val="22"/>
              </w:rPr>
            </w:pPr>
          </w:p>
          <w:p w14:paraId="3D389D47" w14:textId="77777777" w:rsidR="008E703D" w:rsidRDefault="008E703D">
            <w:pPr>
              <w:ind w:left="720"/>
              <w:jc w:val="both"/>
              <w:rPr>
                <w:rFonts w:ascii="Calibri" w:hAnsi="Calibri"/>
                <w:sz w:val="40"/>
                <w:szCs w:val="22"/>
              </w:rPr>
            </w:pPr>
            <w:r>
              <w:rPr>
                <w:rFonts w:ascii="Calibri" w:hAnsi="Calibri"/>
                <w:sz w:val="40"/>
                <w:szCs w:val="22"/>
              </w:rPr>
              <w:t>R</w:t>
            </w:r>
          </w:p>
          <w:p w14:paraId="3FF67A32" w14:textId="77777777" w:rsidR="008E703D" w:rsidRDefault="008E703D">
            <w:pPr>
              <w:rPr>
                <w:rFonts w:ascii="Calibri" w:hAnsi="Calibri"/>
                <w:color w:val="000000"/>
                <w:sz w:val="22"/>
                <w:szCs w:val="22"/>
              </w:rPr>
            </w:pPr>
          </w:p>
        </w:tc>
      </w:tr>
      <w:tr w:rsidR="008E703D" w14:paraId="39F1E424" w14:textId="77777777" w:rsidTr="008E703D">
        <w:trPr>
          <w:cantSplit/>
          <w:trHeight w:val="1842"/>
        </w:trPr>
        <w:tc>
          <w:tcPr>
            <w:tcW w:w="4590" w:type="dxa"/>
            <w:tcBorders>
              <w:top w:val="single" w:sz="12" w:space="0" w:color="auto"/>
              <w:left w:val="single" w:sz="12" w:space="0" w:color="auto"/>
              <w:bottom w:val="single" w:sz="6" w:space="0" w:color="auto"/>
              <w:right w:val="single" w:sz="6" w:space="0" w:color="auto"/>
            </w:tcBorders>
            <w:shd w:val="clear" w:color="auto" w:fill="00B0F0"/>
          </w:tcPr>
          <w:p w14:paraId="2AFF3238" w14:textId="77777777" w:rsidR="008E703D" w:rsidRDefault="008E703D">
            <w:pPr>
              <w:rPr>
                <w:rFonts w:ascii="Calibri" w:hAnsi="Calibri"/>
                <w:color w:val="000000"/>
                <w:sz w:val="22"/>
                <w:szCs w:val="22"/>
              </w:rPr>
            </w:pPr>
          </w:p>
          <w:p w14:paraId="1B366B2F" w14:textId="77777777" w:rsidR="008E703D" w:rsidRDefault="008E703D">
            <w:pPr>
              <w:rPr>
                <w:rFonts w:ascii="Calibri" w:hAnsi="Calibri"/>
                <w:color w:val="000000"/>
                <w:sz w:val="22"/>
                <w:szCs w:val="22"/>
              </w:rPr>
            </w:pPr>
            <w:r>
              <w:rPr>
                <w:rFonts w:ascii="Calibri" w:hAnsi="Calibri"/>
                <w:color w:val="000000"/>
                <w:sz w:val="22"/>
                <w:szCs w:val="22"/>
              </w:rPr>
              <w:t>12. Safety</w:t>
            </w:r>
          </w:p>
          <w:p w14:paraId="11BA9F94" w14:textId="77777777" w:rsidR="008E703D" w:rsidRDefault="008E703D">
            <w:pPr>
              <w:rPr>
                <w:rFonts w:ascii="Calibri" w:hAnsi="Calibri"/>
                <w:color w:val="000000"/>
                <w:sz w:val="22"/>
                <w:szCs w:val="22"/>
              </w:rPr>
            </w:pPr>
          </w:p>
          <w:p w14:paraId="3F889867" w14:textId="77777777" w:rsidR="008E703D" w:rsidRDefault="008E703D">
            <w:pPr>
              <w:ind w:left="720"/>
              <w:jc w:val="both"/>
              <w:rPr>
                <w:rFonts w:ascii="Calibri" w:hAnsi="Calibri"/>
                <w:sz w:val="40"/>
                <w:szCs w:val="22"/>
              </w:rPr>
            </w:pPr>
            <w:r>
              <w:rPr>
                <w:rFonts w:ascii="Calibri" w:hAnsi="Calibri"/>
                <w:sz w:val="40"/>
                <w:szCs w:val="22"/>
              </w:rPr>
              <w:t>E</w:t>
            </w:r>
          </w:p>
          <w:p w14:paraId="764B84A0" w14:textId="77777777" w:rsidR="008E703D" w:rsidRDefault="008E703D">
            <w:pPr>
              <w:rPr>
                <w:rFonts w:ascii="Calibri" w:hAnsi="Calibri"/>
                <w:color w:val="000000"/>
                <w:sz w:val="22"/>
                <w:szCs w:val="22"/>
              </w:rPr>
            </w:pPr>
          </w:p>
          <w:p w14:paraId="4A2BECD4" w14:textId="77777777" w:rsidR="008E703D" w:rsidRDefault="008E703D">
            <w:pPr>
              <w:rPr>
                <w:rFonts w:ascii="Calibri" w:hAnsi="Calibri"/>
                <w:color w:val="000000"/>
                <w:sz w:val="22"/>
                <w:szCs w:val="22"/>
              </w:rPr>
            </w:pPr>
          </w:p>
        </w:tc>
        <w:tc>
          <w:tcPr>
            <w:tcW w:w="0" w:type="auto"/>
            <w:vMerge/>
            <w:tcBorders>
              <w:top w:val="single" w:sz="12" w:space="0" w:color="auto"/>
              <w:left w:val="single" w:sz="12" w:space="0" w:color="auto"/>
              <w:bottom w:val="single" w:sz="4" w:space="0" w:color="auto"/>
              <w:right w:val="single" w:sz="4" w:space="0" w:color="auto"/>
            </w:tcBorders>
            <w:vAlign w:val="center"/>
            <w:hideMark/>
          </w:tcPr>
          <w:p w14:paraId="122960DA" w14:textId="77777777" w:rsidR="008E703D" w:rsidRDefault="008E703D">
            <w:pPr>
              <w:rPr>
                <w:rFonts w:ascii="Calibri" w:hAnsi="Calibri"/>
                <w:b/>
                <w:color w:val="000000"/>
                <w:sz w:val="28"/>
                <w:szCs w:val="22"/>
              </w:rPr>
            </w:pPr>
          </w:p>
        </w:tc>
        <w:tc>
          <w:tcPr>
            <w:tcW w:w="4680" w:type="dxa"/>
            <w:tcBorders>
              <w:top w:val="single" w:sz="12" w:space="0" w:color="auto"/>
              <w:left w:val="single" w:sz="4" w:space="0" w:color="auto"/>
              <w:bottom w:val="single" w:sz="4" w:space="0" w:color="auto"/>
              <w:right w:val="single" w:sz="6" w:space="0" w:color="auto"/>
            </w:tcBorders>
            <w:shd w:val="clear" w:color="auto" w:fill="FFFF00"/>
          </w:tcPr>
          <w:p w14:paraId="58754AE2" w14:textId="77777777" w:rsidR="008E703D" w:rsidRDefault="008E703D">
            <w:pPr>
              <w:rPr>
                <w:rFonts w:ascii="Calibri" w:hAnsi="Calibri"/>
                <w:color w:val="000000"/>
                <w:sz w:val="22"/>
                <w:szCs w:val="22"/>
              </w:rPr>
            </w:pPr>
          </w:p>
          <w:p w14:paraId="26C6A914" w14:textId="77777777" w:rsidR="008E703D" w:rsidRDefault="008E703D">
            <w:pPr>
              <w:rPr>
                <w:rFonts w:ascii="Calibri" w:hAnsi="Calibri"/>
                <w:color w:val="000000"/>
                <w:sz w:val="22"/>
                <w:szCs w:val="22"/>
              </w:rPr>
            </w:pPr>
            <w:r>
              <w:rPr>
                <w:rFonts w:ascii="Calibri" w:hAnsi="Calibri"/>
                <w:color w:val="000000"/>
                <w:sz w:val="22"/>
                <w:szCs w:val="22"/>
              </w:rPr>
              <w:t>first</w:t>
            </w:r>
          </w:p>
          <w:p w14:paraId="2E512A1A" w14:textId="77777777" w:rsidR="008E703D" w:rsidRDefault="008E703D">
            <w:pPr>
              <w:rPr>
                <w:rFonts w:ascii="Calibri" w:hAnsi="Calibri"/>
                <w:color w:val="000000"/>
                <w:sz w:val="22"/>
                <w:szCs w:val="22"/>
              </w:rPr>
            </w:pPr>
          </w:p>
          <w:p w14:paraId="7AC8E602" w14:textId="77777777" w:rsidR="008E703D" w:rsidRDefault="008E703D">
            <w:pPr>
              <w:ind w:left="720"/>
              <w:jc w:val="both"/>
              <w:rPr>
                <w:rFonts w:ascii="Calibri" w:hAnsi="Calibri"/>
                <w:sz w:val="40"/>
                <w:szCs w:val="22"/>
              </w:rPr>
            </w:pPr>
            <w:r>
              <w:rPr>
                <w:rFonts w:ascii="Calibri" w:hAnsi="Calibri"/>
                <w:sz w:val="40"/>
                <w:szCs w:val="22"/>
              </w:rPr>
              <w:t>!</w:t>
            </w:r>
          </w:p>
          <w:p w14:paraId="082CCE45" w14:textId="77777777" w:rsidR="008E703D" w:rsidRDefault="008E703D">
            <w:pPr>
              <w:rPr>
                <w:rFonts w:ascii="Calibri" w:hAnsi="Calibri"/>
                <w:color w:val="000000"/>
                <w:sz w:val="22"/>
                <w:szCs w:val="22"/>
              </w:rPr>
            </w:pPr>
          </w:p>
        </w:tc>
      </w:tr>
    </w:tbl>
    <w:p w14:paraId="0FC9FFF7" w14:textId="77777777" w:rsidR="008E703D" w:rsidRDefault="008E703D" w:rsidP="008E703D">
      <w:pPr>
        <w:rPr>
          <w:rFonts w:ascii="Calibri" w:hAnsi="Calibri"/>
          <w:noProof/>
          <w:sz w:val="36"/>
          <w:szCs w:val="36"/>
        </w:rPr>
      </w:pPr>
    </w:p>
    <w:p w14:paraId="51DC27FE" w14:textId="77777777" w:rsidR="00A54CEA" w:rsidRDefault="008E703D" w:rsidP="008E703D">
      <w:pPr>
        <w:rPr>
          <w:rFonts w:ascii="Calibri" w:hAnsi="Calibri"/>
          <w:b/>
          <w:noProof/>
          <w:color w:val="366091"/>
          <w:sz w:val="44"/>
          <w:szCs w:val="44"/>
        </w:rPr>
      </w:pPr>
      <w:r>
        <w:rPr>
          <w:rFonts w:ascii="Calibri" w:hAnsi="Calibri"/>
          <w:noProof/>
          <w:sz w:val="36"/>
          <w:szCs w:val="36"/>
        </w:rPr>
        <w:br w:type="page"/>
      </w:r>
      <w:r w:rsidR="00A54CEA">
        <w:rPr>
          <w:rFonts w:ascii="Calibri" w:hAnsi="Calibri"/>
          <w:b/>
          <w:noProof/>
          <w:color w:val="366091"/>
          <w:sz w:val="44"/>
          <w:szCs w:val="44"/>
        </w:rPr>
        <w:lastRenderedPageBreak/>
        <w:t>12 Principle Match Up:</w:t>
      </w:r>
    </w:p>
    <w:p w14:paraId="536D53C3" w14:textId="7D9B8221" w:rsidR="008E703D" w:rsidRPr="00A54CEA" w:rsidRDefault="008E703D" w:rsidP="008E703D">
      <w:pPr>
        <w:rPr>
          <w:rFonts w:ascii="Calibri" w:hAnsi="Calibri"/>
          <w:b/>
          <w:noProof/>
          <w:color w:val="366091"/>
          <w:sz w:val="44"/>
          <w:szCs w:val="44"/>
        </w:rPr>
      </w:pPr>
      <w:r w:rsidRPr="00A54CEA">
        <w:rPr>
          <w:rFonts w:ascii="Calibri" w:hAnsi="Calibri"/>
          <w:b/>
          <w:noProof/>
          <w:color w:val="366091"/>
          <w:sz w:val="44"/>
          <w:szCs w:val="44"/>
        </w:rPr>
        <w:t>Student Reinforcement Table</w:t>
      </w:r>
    </w:p>
    <w:p w14:paraId="2433400D" w14:textId="77777777" w:rsidR="008E703D" w:rsidRDefault="008E703D" w:rsidP="008E703D">
      <w:pPr>
        <w:numPr>
          <w:ilvl w:val="0"/>
          <w:numId w:val="1"/>
        </w:numPr>
        <w:rPr>
          <w:rFonts w:ascii="Calibri" w:hAnsi="Calibri"/>
          <w:noProof/>
          <w:sz w:val="22"/>
          <w:szCs w:val="36"/>
        </w:rPr>
      </w:pPr>
      <w:r>
        <w:rPr>
          <w:rFonts w:ascii="Calibri" w:hAnsi="Calibri"/>
          <w:noProof/>
          <w:sz w:val="22"/>
          <w:szCs w:val="36"/>
        </w:rPr>
        <w:t>In the center column, marked “simple version” write the simple version for each principle from the cards</w:t>
      </w:r>
    </w:p>
    <w:p w14:paraId="5D2CEEE3" w14:textId="77777777" w:rsidR="008E703D" w:rsidRDefault="008E703D" w:rsidP="008E703D">
      <w:pPr>
        <w:numPr>
          <w:ilvl w:val="0"/>
          <w:numId w:val="1"/>
        </w:numPr>
        <w:rPr>
          <w:rFonts w:ascii="Calibri" w:hAnsi="Calibri"/>
          <w:noProof/>
          <w:sz w:val="22"/>
          <w:szCs w:val="36"/>
        </w:rPr>
      </w:pPr>
      <w:r>
        <w:rPr>
          <w:rFonts w:ascii="Calibri" w:hAnsi="Calibri"/>
          <w:noProof/>
          <w:sz w:val="22"/>
          <w:szCs w:val="36"/>
        </w:rPr>
        <w:t>In the “example column” write a real life example that illustrates each principle.  Feel free to draw a picture</w:t>
      </w:r>
    </w:p>
    <w:tbl>
      <w:tblPr>
        <w:tblW w:w="9882" w:type="dxa"/>
        <w:tblInd w:w="-342" w:type="dxa"/>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3294"/>
        <w:gridCol w:w="3294"/>
        <w:gridCol w:w="3294"/>
      </w:tblGrid>
      <w:tr w:rsidR="008E703D" w14:paraId="6B5C5A23" w14:textId="77777777" w:rsidTr="008E703D">
        <w:trPr>
          <w:trHeight w:val="340"/>
        </w:trPr>
        <w:tc>
          <w:tcPr>
            <w:tcW w:w="3294" w:type="dxa"/>
            <w:tcBorders>
              <w:top w:val="single" w:sz="8" w:space="0" w:color="9BBB59"/>
              <w:left w:val="single" w:sz="8" w:space="0" w:color="9BBB59"/>
              <w:bottom w:val="single" w:sz="8" w:space="0" w:color="9BBB59"/>
              <w:right w:val="single" w:sz="8" w:space="0" w:color="9BBB59"/>
            </w:tcBorders>
            <w:hideMark/>
          </w:tcPr>
          <w:p w14:paraId="1FD57533" w14:textId="77777777" w:rsidR="008E703D" w:rsidRDefault="008E703D">
            <w:pPr>
              <w:jc w:val="center"/>
              <w:rPr>
                <w:rFonts w:ascii="Calibri" w:hAnsi="Calibri"/>
                <w:b/>
                <w:color w:val="000000"/>
                <w:sz w:val="28"/>
                <w:szCs w:val="22"/>
              </w:rPr>
            </w:pPr>
            <w:r>
              <w:rPr>
                <w:rFonts w:ascii="Calibri" w:hAnsi="Calibri"/>
                <w:b/>
                <w:color w:val="000000"/>
                <w:sz w:val="28"/>
                <w:szCs w:val="22"/>
              </w:rPr>
              <w:t>Principle</w:t>
            </w:r>
          </w:p>
        </w:tc>
        <w:tc>
          <w:tcPr>
            <w:tcW w:w="3294" w:type="dxa"/>
            <w:tcBorders>
              <w:top w:val="single" w:sz="8" w:space="0" w:color="9BBB59"/>
              <w:left w:val="nil"/>
              <w:bottom w:val="single" w:sz="8" w:space="0" w:color="9BBB59"/>
              <w:right w:val="nil"/>
            </w:tcBorders>
            <w:hideMark/>
          </w:tcPr>
          <w:p w14:paraId="5AFDED3B" w14:textId="77777777" w:rsidR="008E703D" w:rsidRDefault="008E703D">
            <w:pPr>
              <w:jc w:val="center"/>
              <w:rPr>
                <w:rFonts w:ascii="Calibri" w:hAnsi="Calibri"/>
                <w:b/>
                <w:color w:val="000000"/>
                <w:sz w:val="28"/>
                <w:szCs w:val="22"/>
              </w:rPr>
            </w:pPr>
            <w:r>
              <w:rPr>
                <w:rFonts w:ascii="Calibri" w:hAnsi="Calibri"/>
                <w:b/>
                <w:color w:val="000000"/>
                <w:sz w:val="28"/>
                <w:szCs w:val="22"/>
              </w:rPr>
              <w:t>Simple Version</w:t>
            </w:r>
          </w:p>
        </w:tc>
        <w:tc>
          <w:tcPr>
            <w:tcW w:w="3294" w:type="dxa"/>
            <w:tcBorders>
              <w:top w:val="single" w:sz="8" w:space="0" w:color="9BBB59"/>
              <w:left w:val="single" w:sz="8" w:space="0" w:color="9BBB59"/>
              <w:bottom w:val="single" w:sz="8" w:space="0" w:color="9BBB59"/>
              <w:right w:val="single" w:sz="8" w:space="0" w:color="9BBB59"/>
            </w:tcBorders>
            <w:hideMark/>
          </w:tcPr>
          <w:p w14:paraId="5A82EA1E" w14:textId="77777777" w:rsidR="008E703D" w:rsidRDefault="008E703D">
            <w:pPr>
              <w:jc w:val="center"/>
              <w:rPr>
                <w:rFonts w:ascii="Calibri" w:hAnsi="Calibri"/>
                <w:b/>
                <w:color w:val="000000"/>
                <w:sz w:val="28"/>
                <w:szCs w:val="22"/>
              </w:rPr>
            </w:pPr>
            <w:r>
              <w:rPr>
                <w:rFonts w:ascii="Calibri" w:hAnsi="Calibri"/>
                <w:b/>
                <w:color w:val="000000"/>
                <w:sz w:val="28"/>
                <w:szCs w:val="22"/>
              </w:rPr>
              <w:t>Example</w:t>
            </w:r>
          </w:p>
        </w:tc>
      </w:tr>
      <w:tr w:rsidR="008E703D" w14:paraId="21356B1F" w14:textId="77777777" w:rsidTr="008E703D">
        <w:trPr>
          <w:trHeight w:val="1596"/>
        </w:trPr>
        <w:tc>
          <w:tcPr>
            <w:tcW w:w="3294" w:type="dxa"/>
            <w:tcBorders>
              <w:top w:val="nil"/>
              <w:left w:val="single" w:sz="8" w:space="0" w:color="9BBB59"/>
              <w:bottom w:val="nil"/>
              <w:right w:val="single" w:sz="8" w:space="0" w:color="9BBB59"/>
            </w:tcBorders>
          </w:tcPr>
          <w:p w14:paraId="50FAD75E" w14:textId="77777777" w:rsidR="008E703D" w:rsidRDefault="008E703D">
            <w:pPr>
              <w:rPr>
                <w:rFonts w:ascii="Calibri" w:hAnsi="Calibri"/>
                <w:color w:val="000000"/>
                <w:sz w:val="22"/>
                <w:szCs w:val="22"/>
              </w:rPr>
            </w:pPr>
          </w:p>
          <w:p w14:paraId="4225054B" w14:textId="77777777" w:rsidR="008E703D" w:rsidRDefault="008E703D">
            <w:pPr>
              <w:rPr>
                <w:rFonts w:ascii="Calibri" w:hAnsi="Calibri"/>
                <w:color w:val="000000"/>
                <w:sz w:val="22"/>
                <w:szCs w:val="22"/>
              </w:rPr>
            </w:pPr>
          </w:p>
          <w:p w14:paraId="2148E76A" w14:textId="77777777" w:rsidR="008E703D" w:rsidRDefault="008E703D">
            <w:pPr>
              <w:rPr>
                <w:rFonts w:ascii="Calibri" w:hAnsi="Calibri"/>
                <w:color w:val="000000"/>
                <w:sz w:val="22"/>
                <w:szCs w:val="22"/>
              </w:rPr>
            </w:pPr>
          </w:p>
          <w:p w14:paraId="04E286D5" w14:textId="77777777" w:rsidR="008E703D" w:rsidRDefault="008E703D">
            <w:pPr>
              <w:rPr>
                <w:rFonts w:ascii="Calibri" w:hAnsi="Calibri"/>
                <w:color w:val="000000"/>
                <w:sz w:val="22"/>
                <w:szCs w:val="22"/>
              </w:rPr>
            </w:pPr>
          </w:p>
          <w:p w14:paraId="015B4B23" w14:textId="77777777" w:rsidR="008E703D" w:rsidRDefault="008E703D">
            <w:pPr>
              <w:rPr>
                <w:rFonts w:ascii="Calibri" w:hAnsi="Calibri"/>
                <w:color w:val="000000"/>
                <w:sz w:val="22"/>
                <w:szCs w:val="22"/>
              </w:rPr>
            </w:pPr>
            <w:r>
              <w:rPr>
                <w:rFonts w:ascii="Calibri" w:hAnsi="Calibri"/>
                <w:color w:val="000000"/>
                <w:sz w:val="22"/>
                <w:szCs w:val="22"/>
              </w:rPr>
              <w:t xml:space="preserve">1. </w:t>
            </w:r>
            <w:r>
              <w:rPr>
                <w:rFonts w:ascii="Calibri" w:hAnsi="Calibri"/>
                <w:b/>
                <w:color w:val="000000"/>
                <w:sz w:val="22"/>
                <w:szCs w:val="22"/>
              </w:rPr>
              <w:t>Prevention.</w:t>
            </w:r>
            <w:r>
              <w:rPr>
                <w:rFonts w:ascii="Calibri" w:hAnsi="Calibri"/>
                <w:color w:val="000000"/>
                <w:sz w:val="22"/>
                <w:szCs w:val="22"/>
              </w:rPr>
              <w:t xml:space="preserve">  Design chemical syntheses to prevent waste, leaving no waste to treat or clean up.</w:t>
            </w:r>
          </w:p>
          <w:p w14:paraId="265E2235" w14:textId="77777777" w:rsidR="008E703D" w:rsidRDefault="008E703D">
            <w:pPr>
              <w:rPr>
                <w:rFonts w:ascii="Calibri" w:hAnsi="Calibri"/>
                <w:sz w:val="22"/>
                <w:szCs w:val="22"/>
              </w:rPr>
            </w:pPr>
          </w:p>
        </w:tc>
        <w:tc>
          <w:tcPr>
            <w:tcW w:w="3294" w:type="dxa"/>
            <w:tcBorders>
              <w:top w:val="nil"/>
              <w:left w:val="nil"/>
              <w:bottom w:val="nil"/>
              <w:right w:val="nil"/>
            </w:tcBorders>
          </w:tcPr>
          <w:p w14:paraId="04531058" w14:textId="77777777" w:rsidR="008E703D" w:rsidRDefault="008E703D">
            <w:pPr>
              <w:jc w:val="center"/>
              <w:rPr>
                <w:rFonts w:ascii="Calibri" w:hAnsi="Calibri"/>
                <w:color w:val="000000"/>
                <w:sz w:val="22"/>
                <w:szCs w:val="22"/>
              </w:rPr>
            </w:pPr>
          </w:p>
          <w:p w14:paraId="01A6AAB8" w14:textId="77777777" w:rsidR="008E703D" w:rsidRDefault="008E703D">
            <w:pPr>
              <w:jc w:val="center"/>
              <w:rPr>
                <w:rFonts w:ascii="Calibri" w:hAnsi="Calibri"/>
                <w:color w:val="000000"/>
                <w:sz w:val="22"/>
                <w:szCs w:val="22"/>
              </w:rPr>
            </w:pPr>
          </w:p>
        </w:tc>
        <w:tc>
          <w:tcPr>
            <w:tcW w:w="3294" w:type="dxa"/>
            <w:tcBorders>
              <w:top w:val="nil"/>
              <w:left w:val="single" w:sz="8" w:space="0" w:color="9BBB59"/>
              <w:bottom w:val="nil"/>
              <w:right w:val="single" w:sz="8" w:space="0" w:color="9BBB59"/>
            </w:tcBorders>
          </w:tcPr>
          <w:p w14:paraId="71F00D26" w14:textId="77777777" w:rsidR="008E703D" w:rsidRDefault="008E703D">
            <w:pPr>
              <w:rPr>
                <w:rFonts w:ascii="Calibri" w:hAnsi="Calibri"/>
                <w:color w:val="000000"/>
                <w:sz w:val="22"/>
                <w:szCs w:val="22"/>
              </w:rPr>
            </w:pPr>
          </w:p>
        </w:tc>
      </w:tr>
      <w:tr w:rsidR="008E703D" w14:paraId="3B1608D1" w14:textId="77777777" w:rsidTr="008E703D">
        <w:trPr>
          <w:trHeight w:val="1842"/>
        </w:trPr>
        <w:tc>
          <w:tcPr>
            <w:tcW w:w="3294" w:type="dxa"/>
            <w:tcBorders>
              <w:top w:val="single" w:sz="8" w:space="0" w:color="9BBB59"/>
              <w:left w:val="single" w:sz="8" w:space="0" w:color="9BBB59"/>
              <w:bottom w:val="single" w:sz="8" w:space="0" w:color="9BBB59"/>
              <w:right w:val="single" w:sz="8" w:space="0" w:color="9BBB59"/>
            </w:tcBorders>
          </w:tcPr>
          <w:p w14:paraId="195B58B5" w14:textId="77777777" w:rsidR="008E703D" w:rsidRDefault="008E703D">
            <w:pPr>
              <w:rPr>
                <w:rFonts w:ascii="Calibri" w:hAnsi="Calibri"/>
                <w:color w:val="000000"/>
                <w:sz w:val="22"/>
                <w:szCs w:val="22"/>
              </w:rPr>
            </w:pPr>
          </w:p>
          <w:p w14:paraId="6066E66D" w14:textId="77777777" w:rsidR="008E703D" w:rsidRDefault="008E703D">
            <w:pPr>
              <w:rPr>
                <w:rFonts w:ascii="Calibri" w:hAnsi="Calibri"/>
                <w:color w:val="000000"/>
                <w:sz w:val="22"/>
                <w:szCs w:val="22"/>
              </w:rPr>
            </w:pPr>
          </w:p>
          <w:p w14:paraId="66A2D928" w14:textId="77777777" w:rsidR="008E703D" w:rsidRDefault="008E703D">
            <w:pPr>
              <w:rPr>
                <w:rFonts w:ascii="Calibri" w:hAnsi="Calibri"/>
                <w:color w:val="000000"/>
                <w:sz w:val="22"/>
                <w:szCs w:val="22"/>
              </w:rPr>
            </w:pPr>
          </w:p>
          <w:p w14:paraId="1071D383" w14:textId="77777777" w:rsidR="008E703D" w:rsidRDefault="008E703D">
            <w:pPr>
              <w:rPr>
                <w:rFonts w:ascii="Calibri" w:hAnsi="Calibri"/>
                <w:color w:val="000000"/>
                <w:sz w:val="22"/>
                <w:szCs w:val="22"/>
              </w:rPr>
            </w:pPr>
          </w:p>
          <w:p w14:paraId="79CC055A" w14:textId="77777777" w:rsidR="008E703D" w:rsidRDefault="008E703D">
            <w:pPr>
              <w:rPr>
                <w:rFonts w:ascii="Calibri" w:hAnsi="Calibri"/>
                <w:color w:val="000000"/>
                <w:sz w:val="22"/>
                <w:szCs w:val="22"/>
              </w:rPr>
            </w:pPr>
            <w:r>
              <w:rPr>
                <w:rFonts w:ascii="Calibri" w:hAnsi="Calibri"/>
                <w:color w:val="000000"/>
                <w:sz w:val="22"/>
                <w:szCs w:val="22"/>
              </w:rPr>
              <w:t xml:space="preserve">2. </w:t>
            </w:r>
            <w:r>
              <w:rPr>
                <w:rFonts w:ascii="Calibri" w:hAnsi="Calibri"/>
                <w:b/>
                <w:color w:val="000000"/>
                <w:sz w:val="22"/>
                <w:szCs w:val="22"/>
              </w:rPr>
              <w:t>Atom Economy.</w:t>
            </w:r>
            <w:r>
              <w:rPr>
                <w:rFonts w:ascii="Calibri" w:hAnsi="Calibri"/>
                <w:color w:val="000000"/>
                <w:sz w:val="22"/>
                <w:szCs w:val="22"/>
              </w:rPr>
              <w:t xml:space="preserve">  Design syntheses so that the final product contains the maximum proportion of the starting materials. There should be few, if any, wasted atoms.</w:t>
            </w:r>
          </w:p>
        </w:tc>
        <w:tc>
          <w:tcPr>
            <w:tcW w:w="3294" w:type="dxa"/>
            <w:tcBorders>
              <w:top w:val="single" w:sz="8" w:space="0" w:color="9BBB59"/>
              <w:left w:val="nil"/>
              <w:bottom w:val="single" w:sz="8" w:space="0" w:color="9BBB59"/>
              <w:right w:val="nil"/>
            </w:tcBorders>
          </w:tcPr>
          <w:p w14:paraId="22F659D0" w14:textId="77777777" w:rsidR="008E703D" w:rsidRDefault="008E703D">
            <w:pPr>
              <w:rPr>
                <w:rFonts w:ascii="Calibri" w:hAnsi="Calibri"/>
                <w:color w:val="000000"/>
                <w:sz w:val="22"/>
                <w:szCs w:val="22"/>
              </w:rPr>
            </w:pPr>
          </w:p>
        </w:tc>
        <w:tc>
          <w:tcPr>
            <w:tcW w:w="3294" w:type="dxa"/>
            <w:tcBorders>
              <w:top w:val="single" w:sz="8" w:space="0" w:color="9BBB59"/>
              <w:left w:val="single" w:sz="8" w:space="0" w:color="9BBB59"/>
              <w:bottom w:val="single" w:sz="8" w:space="0" w:color="9BBB59"/>
              <w:right w:val="single" w:sz="8" w:space="0" w:color="9BBB59"/>
            </w:tcBorders>
          </w:tcPr>
          <w:p w14:paraId="5FE04DD0" w14:textId="77777777" w:rsidR="008E703D" w:rsidRDefault="008E703D">
            <w:pPr>
              <w:rPr>
                <w:rFonts w:ascii="Calibri" w:hAnsi="Calibri"/>
                <w:color w:val="000000"/>
                <w:sz w:val="22"/>
                <w:szCs w:val="22"/>
              </w:rPr>
            </w:pPr>
          </w:p>
        </w:tc>
      </w:tr>
      <w:tr w:rsidR="008E703D" w14:paraId="4A7BB9FE" w14:textId="77777777" w:rsidTr="008E703D">
        <w:trPr>
          <w:trHeight w:val="1842"/>
        </w:trPr>
        <w:tc>
          <w:tcPr>
            <w:tcW w:w="3294" w:type="dxa"/>
            <w:tcBorders>
              <w:top w:val="nil"/>
              <w:left w:val="single" w:sz="8" w:space="0" w:color="9BBB59"/>
              <w:bottom w:val="nil"/>
              <w:right w:val="single" w:sz="8" w:space="0" w:color="9BBB59"/>
            </w:tcBorders>
          </w:tcPr>
          <w:p w14:paraId="575D151D" w14:textId="77777777" w:rsidR="008E703D" w:rsidRDefault="008E703D">
            <w:pPr>
              <w:rPr>
                <w:rFonts w:ascii="Calibri" w:hAnsi="Calibri"/>
                <w:color w:val="000000"/>
                <w:sz w:val="22"/>
                <w:szCs w:val="22"/>
              </w:rPr>
            </w:pPr>
          </w:p>
          <w:p w14:paraId="28FFD58D" w14:textId="77777777" w:rsidR="008E703D" w:rsidRDefault="008E703D">
            <w:pPr>
              <w:rPr>
                <w:rFonts w:ascii="Calibri" w:hAnsi="Calibri"/>
                <w:color w:val="000000"/>
                <w:sz w:val="22"/>
                <w:szCs w:val="22"/>
              </w:rPr>
            </w:pPr>
          </w:p>
          <w:p w14:paraId="79B037CB" w14:textId="77777777" w:rsidR="008E703D" w:rsidRDefault="008E703D">
            <w:pPr>
              <w:rPr>
                <w:rFonts w:ascii="Calibri" w:hAnsi="Calibri"/>
                <w:color w:val="000000"/>
                <w:sz w:val="22"/>
                <w:szCs w:val="22"/>
              </w:rPr>
            </w:pPr>
          </w:p>
          <w:p w14:paraId="78596213" w14:textId="77777777" w:rsidR="008E703D" w:rsidRDefault="008E703D">
            <w:pPr>
              <w:rPr>
                <w:rFonts w:ascii="Calibri" w:hAnsi="Calibri"/>
                <w:color w:val="000000"/>
                <w:sz w:val="22"/>
                <w:szCs w:val="22"/>
              </w:rPr>
            </w:pPr>
          </w:p>
          <w:p w14:paraId="18147282" w14:textId="77777777" w:rsidR="008E703D" w:rsidRDefault="008E703D">
            <w:pPr>
              <w:rPr>
                <w:rFonts w:ascii="Calibri" w:hAnsi="Calibri"/>
                <w:color w:val="000000"/>
                <w:sz w:val="22"/>
                <w:szCs w:val="22"/>
              </w:rPr>
            </w:pPr>
            <w:r>
              <w:rPr>
                <w:rFonts w:ascii="Calibri" w:hAnsi="Calibri"/>
                <w:color w:val="000000"/>
                <w:sz w:val="22"/>
                <w:szCs w:val="22"/>
              </w:rPr>
              <w:t xml:space="preserve">3. </w:t>
            </w:r>
            <w:r>
              <w:rPr>
                <w:rFonts w:ascii="Calibri" w:hAnsi="Calibri"/>
                <w:b/>
                <w:color w:val="000000"/>
                <w:sz w:val="22"/>
                <w:szCs w:val="22"/>
              </w:rPr>
              <w:t>Less Hazardous Chemical Synthesis.</w:t>
            </w:r>
            <w:r>
              <w:rPr>
                <w:rFonts w:ascii="Calibri" w:hAnsi="Calibri"/>
                <w:color w:val="000000"/>
                <w:sz w:val="22"/>
                <w:szCs w:val="22"/>
              </w:rPr>
              <w:t xml:space="preserve">  Design syntheses to use and generate substances with little or no toxicity to humans and the environment.</w:t>
            </w:r>
          </w:p>
          <w:p w14:paraId="6379A597" w14:textId="77777777" w:rsidR="008E703D" w:rsidRDefault="008E703D">
            <w:pPr>
              <w:rPr>
                <w:rFonts w:ascii="Calibri" w:hAnsi="Calibri"/>
                <w:sz w:val="22"/>
                <w:szCs w:val="22"/>
              </w:rPr>
            </w:pPr>
          </w:p>
        </w:tc>
        <w:tc>
          <w:tcPr>
            <w:tcW w:w="3294" w:type="dxa"/>
            <w:tcBorders>
              <w:top w:val="nil"/>
              <w:left w:val="nil"/>
              <w:bottom w:val="nil"/>
              <w:right w:val="nil"/>
            </w:tcBorders>
          </w:tcPr>
          <w:p w14:paraId="4CD26CD1" w14:textId="77777777" w:rsidR="008E703D" w:rsidRDefault="008E703D">
            <w:pPr>
              <w:rPr>
                <w:rFonts w:ascii="Calibri" w:hAnsi="Calibri"/>
                <w:color w:val="000000"/>
                <w:sz w:val="22"/>
                <w:szCs w:val="22"/>
              </w:rPr>
            </w:pPr>
          </w:p>
        </w:tc>
        <w:tc>
          <w:tcPr>
            <w:tcW w:w="3294" w:type="dxa"/>
            <w:tcBorders>
              <w:top w:val="nil"/>
              <w:left w:val="single" w:sz="8" w:space="0" w:color="9BBB59"/>
              <w:bottom w:val="nil"/>
              <w:right w:val="single" w:sz="8" w:space="0" w:color="9BBB59"/>
            </w:tcBorders>
          </w:tcPr>
          <w:p w14:paraId="3FA57B65" w14:textId="77777777" w:rsidR="008E703D" w:rsidRDefault="008E703D">
            <w:pPr>
              <w:rPr>
                <w:rFonts w:ascii="Calibri" w:hAnsi="Calibri"/>
                <w:color w:val="000000"/>
                <w:sz w:val="22"/>
                <w:szCs w:val="22"/>
              </w:rPr>
            </w:pPr>
          </w:p>
        </w:tc>
      </w:tr>
      <w:tr w:rsidR="008E703D" w14:paraId="2DF7C43E" w14:textId="77777777" w:rsidTr="008E703D">
        <w:trPr>
          <w:trHeight w:val="1420"/>
        </w:trPr>
        <w:tc>
          <w:tcPr>
            <w:tcW w:w="3294" w:type="dxa"/>
            <w:tcBorders>
              <w:top w:val="single" w:sz="8" w:space="0" w:color="9BBB59"/>
              <w:left w:val="single" w:sz="8" w:space="0" w:color="9BBB59"/>
              <w:bottom w:val="single" w:sz="8" w:space="0" w:color="9BBB59"/>
              <w:right w:val="single" w:sz="8" w:space="0" w:color="9BBB59"/>
            </w:tcBorders>
          </w:tcPr>
          <w:p w14:paraId="079B191F" w14:textId="77777777" w:rsidR="008E703D" w:rsidRDefault="008E703D">
            <w:pPr>
              <w:rPr>
                <w:rFonts w:ascii="Calibri" w:hAnsi="Calibri"/>
                <w:color w:val="000000"/>
                <w:sz w:val="22"/>
                <w:szCs w:val="22"/>
              </w:rPr>
            </w:pPr>
          </w:p>
          <w:p w14:paraId="641F778D" w14:textId="77777777" w:rsidR="008E703D" w:rsidRDefault="008E703D">
            <w:pPr>
              <w:rPr>
                <w:rFonts w:ascii="Calibri" w:hAnsi="Calibri"/>
                <w:color w:val="000000"/>
                <w:sz w:val="22"/>
                <w:szCs w:val="22"/>
              </w:rPr>
            </w:pPr>
          </w:p>
          <w:p w14:paraId="263A4C64" w14:textId="77777777" w:rsidR="008E703D" w:rsidRDefault="008E703D">
            <w:pPr>
              <w:rPr>
                <w:rFonts w:ascii="Calibri" w:hAnsi="Calibri"/>
                <w:color w:val="000000"/>
                <w:sz w:val="22"/>
                <w:szCs w:val="22"/>
              </w:rPr>
            </w:pPr>
          </w:p>
          <w:p w14:paraId="25916EF2" w14:textId="77777777" w:rsidR="008E703D" w:rsidRDefault="008E703D">
            <w:pPr>
              <w:rPr>
                <w:rFonts w:ascii="Calibri" w:hAnsi="Calibri"/>
                <w:color w:val="000000"/>
                <w:sz w:val="22"/>
                <w:szCs w:val="22"/>
              </w:rPr>
            </w:pPr>
          </w:p>
          <w:p w14:paraId="575A12DA" w14:textId="77777777" w:rsidR="008E703D" w:rsidRDefault="008E703D">
            <w:pPr>
              <w:rPr>
                <w:rFonts w:ascii="Calibri" w:hAnsi="Calibri"/>
                <w:color w:val="000000"/>
                <w:sz w:val="22"/>
                <w:szCs w:val="22"/>
              </w:rPr>
            </w:pPr>
          </w:p>
          <w:p w14:paraId="35922657" w14:textId="77777777" w:rsidR="008E703D" w:rsidRDefault="008E703D">
            <w:pPr>
              <w:rPr>
                <w:rFonts w:ascii="Calibri" w:hAnsi="Calibri"/>
                <w:color w:val="000000"/>
                <w:sz w:val="22"/>
                <w:szCs w:val="22"/>
              </w:rPr>
            </w:pPr>
          </w:p>
          <w:p w14:paraId="42D595B9" w14:textId="77777777" w:rsidR="008E703D" w:rsidRDefault="008E703D">
            <w:pPr>
              <w:rPr>
                <w:rFonts w:ascii="Calibri" w:hAnsi="Calibri"/>
                <w:color w:val="000000"/>
                <w:sz w:val="22"/>
                <w:szCs w:val="22"/>
              </w:rPr>
            </w:pPr>
          </w:p>
          <w:p w14:paraId="16DDA3F0" w14:textId="77777777" w:rsidR="008E703D" w:rsidRDefault="008E703D">
            <w:pPr>
              <w:rPr>
                <w:rFonts w:ascii="Calibri" w:hAnsi="Calibri"/>
                <w:sz w:val="22"/>
                <w:szCs w:val="22"/>
              </w:rPr>
            </w:pPr>
            <w:r>
              <w:rPr>
                <w:rFonts w:ascii="Calibri" w:hAnsi="Calibri"/>
                <w:color w:val="000000"/>
                <w:sz w:val="22"/>
                <w:szCs w:val="22"/>
              </w:rPr>
              <w:t xml:space="preserve">4. </w:t>
            </w:r>
            <w:r>
              <w:rPr>
                <w:rFonts w:ascii="Calibri" w:hAnsi="Calibri"/>
                <w:b/>
                <w:color w:val="000000"/>
                <w:sz w:val="22"/>
                <w:szCs w:val="22"/>
              </w:rPr>
              <w:t>Designing Safer Chemicals.</w:t>
            </w:r>
            <w:r>
              <w:rPr>
                <w:rFonts w:ascii="Calibri" w:hAnsi="Calibri"/>
                <w:color w:val="000000"/>
                <w:sz w:val="22"/>
                <w:szCs w:val="22"/>
              </w:rPr>
              <w:t xml:space="preserve">  Design chemical products to be fully effective, yet have little or no toxicity.</w:t>
            </w:r>
          </w:p>
        </w:tc>
        <w:tc>
          <w:tcPr>
            <w:tcW w:w="3294" w:type="dxa"/>
            <w:tcBorders>
              <w:top w:val="single" w:sz="8" w:space="0" w:color="9BBB59"/>
              <w:left w:val="nil"/>
              <w:bottom w:val="single" w:sz="8" w:space="0" w:color="9BBB59"/>
              <w:right w:val="nil"/>
            </w:tcBorders>
          </w:tcPr>
          <w:p w14:paraId="4FE6FDD6" w14:textId="77777777" w:rsidR="008E703D" w:rsidRDefault="008E703D">
            <w:pPr>
              <w:rPr>
                <w:rFonts w:ascii="Calibri" w:hAnsi="Calibri"/>
                <w:color w:val="000000"/>
                <w:sz w:val="22"/>
                <w:szCs w:val="22"/>
              </w:rPr>
            </w:pPr>
          </w:p>
        </w:tc>
        <w:tc>
          <w:tcPr>
            <w:tcW w:w="3294" w:type="dxa"/>
            <w:tcBorders>
              <w:top w:val="single" w:sz="8" w:space="0" w:color="9BBB59"/>
              <w:left w:val="single" w:sz="8" w:space="0" w:color="9BBB59"/>
              <w:bottom w:val="single" w:sz="8" w:space="0" w:color="9BBB59"/>
              <w:right w:val="single" w:sz="8" w:space="0" w:color="9BBB59"/>
            </w:tcBorders>
          </w:tcPr>
          <w:p w14:paraId="6BA4D7CD" w14:textId="77777777" w:rsidR="008E703D" w:rsidRDefault="008E703D">
            <w:pPr>
              <w:rPr>
                <w:rFonts w:ascii="Calibri" w:hAnsi="Calibri"/>
                <w:color w:val="000000"/>
                <w:sz w:val="22"/>
                <w:szCs w:val="22"/>
              </w:rPr>
            </w:pPr>
          </w:p>
        </w:tc>
      </w:tr>
      <w:tr w:rsidR="008E703D" w14:paraId="32985609" w14:textId="77777777" w:rsidTr="008E703D">
        <w:trPr>
          <w:trHeight w:val="1842"/>
        </w:trPr>
        <w:tc>
          <w:tcPr>
            <w:tcW w:w="3294" w:type="dxa"/>
            <w:tcBorders>
              <w:top w:val="nil"/>
              <w:left w:val="single" w:sz="8" w:space="0" w:color="9BBB59"/>
              <w:bottom w:val="nil"/>
              <w:right w:val="single" w:sz="8" w:space="0" w:color="9BBB59"/>
            </w:tcBorders>
          </w:tcPr>
          <w:p w14:paraId="1530403D" w14:textId="77777777" w:rsidR="008E703D" w:rsidRDefault="008E703D">
            <w:pPr>
              <w:rPr>
                <w:rFonts w:ascii="Calibri" w:hAnsi="Calibri"/>
                <w:color w:val="000000"/>
                <w:sz w:val="22"/>
                <w:szCs w:val="22"/>
              </w:rPr>
            </w:pPr>
          </w:p>
          <w:p w14:paraId="771D2319" w14:textId="77777777" w:rsidR="008E703D" w:rsidRDefault="008E703D">
            <w:pPr>
              <w:rPr>
                <w:rFonts w:ascii="Calibri" w:hAnsi="Calibri"/>
                <w:color w:val="000000"/>
                <w:sz w:val="22"/>
                <w:szCs w:val="22"/>
              </w:rPr>
            </w:pPr>
          </w:p>
          <w:p w14:paraId="33D8661A" w14:textId="77777777" w:rsidR="008E703D" w:rsidRDefault="008E703D">
            <w:pPr>
              <w:rPr>
                <w:rFonts w:ascii="Calibri" w:hAnsi="Calibri"/>
                <w:color w:val="000000"/>
                <w:sz w:val="22"/>
                <w:szCs w:val="22"/>
              </w:rPr>
            </w:pPr>
          </w:p>
          <w:p w14:paraId="0FD1BC34" w14:textId="77777777" w:rsidR="008E703D" w:rsidRDefault="008E703D">
            <w:pPr>
              <w:rPr>
                <w:rFonts w:ascii="Calibri" w:hAnsi="Calibri"/>
                <w:color w:val="000000"/>
                <w:sz w:val="22"/>
                <w:szCs w:val="22"/>
              </w:rPr>
            </w:pPr>
          </w:p>
          <w:p w14:paraId="7C2DD8AD" w14:textId="77777777" w:rsidR="008E703D" w:rsidRDefault="008E703D">
            <w:pPr>
              <w:rPr>
                <w:rFonts w:ascii="Calibri" w:hAnsi="Calibri"/>
                <w:sz w:val="22"/>
                <w:szCs w:val="22"/>
              </w:rPr>
            </w:pPr>
            <w:r>
              <w:rPr>
                <w:rFonts w:ascii="Calibri" w:hAnsi="Calibri"/>
                <w:color w:val="000000"/>
                <w:sz w:val="22"/>
                <w:szCs w:val="22"/>
              </w:rPr>
              <w:t xml:space="preserve">5. </w:t>
            </w:r>
            <w:r>
              <w:rPr>
                <w:rFonts w:ascii="Calibri" w:hAnsi="Calibri"/>
                <w:b/>
                <w:color w:val="000000"/>
                <w:sz w:val="22"/>
                <w:szCs w:val="22"/>
              </w:rPr>
              <w:t>Safer Solvents &amp; Auxiliaries.</w:t>
            </w:r>
            <w:r>
              <w:rPr>
                <w:rFonts w:ascii="Calibri" w:hAnsi="Calibri"/>
                <w:color w:val="000000"/>
                <w:sz w:val="22"/>
                <w:szCs w:val="22"/>
              </w:rPr>
              <w:t xml:space="preserve">  Avoid using solvents, separation agents, or other auxiliary chemicals. If these chemicals are necessary, use innocuous chemicals.</w:t>
            </w:r>
          </w:p>
        </w:tc>
        <w:tc>
          <w:tcPr>
            <w:tcW w:w="3294" w:type="dxa"/>
            <w:tcBorders>
              <w:top w:val="nil"/>
              <w:left w:val="nil"/>
              <w:bottom w:val="nil"/>
              <w:right w:val="nil"/>
            </w:tcBorders>
          </w:tcPr>
          <w:p w14:paraId="05DE511F" w14:textId="77777777" w:rsidR="008E703D" w:rsidRDefault="008E703D">
            <w:pPr>
              <w:rPr>
                <w:rFonts w:ascii="Calibri" w:hAnsi="Calibri"/>
                <w:color w:val="000000"/>
                <w:sz w:val="22"/>
                <w:szCs w:val="22"/>
              </w:rPr>
            </w:pPr>
          </w:p>
        </w:tc>
        <w:tc>
          <w:tcPr>
            <w:tcW w:w="3294" w:type="dxa"/>
            <w:tcBorders>
              <w:top w:val="nil"/>
              <w:left w:val="single" w:sz="8" w:space="0" w:color="9BBB59"/>
              <w:bottom w:val="nil"/>
              <w:right w:val="single" w:sz="8" w:space="0" w:color="9BBB59"/>
            </w:tcBorders>
          </w:tcPr>
          <w:p w14:paraId="3CDAD7DF" w14:textId="77777777" w:rsidR="008E703D" w:rsidRDefault="008E703D">
            <w:pPr>
              <w:rPr>
                <w:rFonts w:ascii="Calibri" w:hAnsi="Calibri"/>
                <w:color w:val="000000"/>
                <w:sz w:val="22"/>
                <w:szCs w:val="22"/>
              </w:rPr>
            </w:pPr>
          </w:p>
        </w:tc>
      </w:tr>
      <w:tr w:rsidR="008E703D" w14:paraId="5E914735" w14:textId="77777777" w:rsidTr="008E703D">
        <w:trPr>
          <w:trHeight w:val="1792"/>
        </w:trPr>
        <w:tc>
          <w:tcPr>
            <w:tcW w:w="3294" w:type="dxa"/>
            <w:tcBorders>
              <w:top w:val="single" w:sz="8" w:space="0" w:color="9BBB59"/>
              <w:left w:val="single" w:sz="8" w:space="0" w:color="9BBB59"/>
              <w:bottom w:val="single" w:sz="8" w:space="0" w:color="9BBB59"/>
              <w:right w:val="single" w:sz="8" w:space="0" w:color="9BBB59"/>
            </w:tcBorders>
          </w:tcPr>
          <w:p w14:paraId="192970D0" w14:textId="77777777" w:rsidR="008E703D" w:rsidRDefault="008E703D">
            <w:pPr>
              <w:rPr>
                <w:rFonts w:ascii="Calibri" w:hAnsi="Calibri"/>
                <w:color w:val="000000"/>
                <w:sz w:val="22"/>
                <w:szCs w:val="22"/>
              </w:rPr>
            </w:pPr>
          </w:p>
          <w:p w14:paraId="65D9915C" w14:textId="77777777" w:rsidR="008E703D" w:rsidRDefault="008E703D">
            <w:pPr>
              <w:rPr>
                <w:rFonts w:ascii="Calibri" w:hAnsi="Calibri"/>
                <w:color w:val="000000"/>
                <w:sz w:val="22"/>
                <w:szCs w:val="22"/>
              </w:rPr>
            </w:pPr>
          </w:p>
          <w:p w14:paraId="66AA604B" w14:textId="77777777" w:rsidR="008E703D" w:rsidRDefault="008E703D">
            <w:pPr>
              <w:rPr>
                <w:rFonts w:ascii="Calibri" w:hAnsi="Calibri"/>
                <w:color w:val="000000"/>
                <w:sz w:val="22"/>
                <w:szCs w:val="22"/>
              </w:rPr>
            </w:pPr>
          </w:p>
          <w:p w14:paraId="313D1056" w14:textId="77777777" w:rsidR="008E703D" w:rsidRDefault="008E703D">
            <w:pPr>
              <w:rPr>
                <w:rFonts w:ascii="Calibri" w:hAnsi="Calibri"/>
                <w:color w:val="000000"/>
                <w:sz w:val="22"/>
                <w:szCs w:val="22"/>
              </w:rPr>
            </w:pPr>
          </w:p>
          <w:p w14:paraId="0EA88D16" w14:textId="77777777" w:rsidR="008E703D" w:rsidRDefault="008E703D">
            <w:pPr>
              <w:rPr>
                <w:rFonts w:ascii="Calibri" w:hAnsi="Calibri"/>
                <w:color w:val="000000"/>
                <w:sz w:val="22"/>
                <w:szCs w:val="22"/>
              </w:rPr>
            </w:pPr>
          </w:p>
          <w:p w14:paraId="7339304C" w14:textId="77777777" w:rsidR="008E703D" w:rsidRDefault="008E703D">
            <w:pPr>
              <w:rPr>
                <w:rFonts w:ascii="Calibri" w:hAnsi="Calibri"/>
                <w:color w:val="000000"/>
                <w:sz w:val="22"/>
                <w:szCs w:val="22"/>
              </w:rPr>
            </w:pPr>
          </w:p>
          <w:p w14:paraId="73FED35C" w14:textId="77777777" w:rsidR="008E703D" w:rsidRDefault="008E703D">
            <w:pPr>
              <w:rPr>
                <w:rFonts w:ascii="Calibri" w:hAnsi="Calibri"/>
                <w:sz w:val="22"/>
                <w:szCs w:val="22"/>
              </w:rPr>
            </w:pPr>
            <w:r>
              <w:rPr>
                <w:rFonts w:ascii="Calibri" w:hAnsi="Calibri"/>
                <w:color w:val="000000"/>
                <w:sz w:val="22"/>
                <w:szCs w:val="22"/>
              </w:rPr>
              <w:t xml:space="preserve">6. </w:t>
            </w:r>
            <w:r>
              <w:rPr>
                <w:rFonts w:ascii="Calibri" w:hAnsi="Calibri"/>
                <w:b/>
                <w:color w:val="000000"/>
                <w:sz w:val="22"/>
                <w:szCs w:val="22"/>
              </w:rPr>
              <w:t>Design for Energy Efficiency.</w:t>
            </w:r>
            <w:r>
              <w:rPr>
                <w:rFonts w:ascii="Calibri" w:hAnsi="Calibri"/>
                <w:color w:val="000000"/>
                <w:sz w:val="22"/>
                <w:szCs w:val="22"/>
              </w:rPr>
              <w:t xml:space="preserve">  Run chemical reactions at ambient temperature and pressure whenever possible.</w:t>
            </w:r>
          </w:p>
        </w:tc>
        <w:tc>
          <w:tcPr>
            <w:tcW w:w="3294" w:type="dxa"/>
            <w:tcBorders>
              <w:top w:val="single" w:sz="8" w:space="0" w:color="9BBB59"/>
              <w:left w:val="nil"/>
              <w:bottom w:val="single" w:sz="8" w:space="0" w:color="9BBB59"/>
              <w:right w:val="nil"/>
            </w:tcBorders>
          </w:tcPr>
          <w:p w14:paraId="11FF6517" w14:textId="77777777" w:rsidR="008E703D" w:rsidRDefault="008E703D">
            <w:pPr>
              <w:rPr>
                <w:rFonts w:ascii="Calibri" w:hAnsi="Calibri"/>
                <w:color w:val="000000"/>
                <w:sz w:val="22"/>
                <w:szCs w:val="22"/>
              </w:rPr>
            </w:pPr>
          </w:p>
        </w:tc>
        <w:tc>
          <w:tcPr>
            <w:tcW w:w="3294" w:type="dxa"/>
            <w:tcBorders>
              <w:top w:val="single" w:sz="8" w:space="0" w:color="9BBB59"/>
              <w:left w:val="single" w:sz="8" w:space="0" w:color="9BBB59"/>
              <w:bottom w:val="single" w:sz="8" w:space="0" w:color="9BBB59"/>
              <w:right w:val="single" w:sz="8" w:space="0" w:color="9BBB59"/>
            </w:tcBorders>
          </w:tcPr>
          <w:p w14:paraId="0DD5CFCB" w14:textId="77777777" w:rsidR="008E703D" w:rsidRDefault="008E703D">
            <w:pPr>
              <w:rPr>
                <w:rFonts w:ascii="Calibri" w:hAnsi="Calibri"/>
                <w:color w:val="000000"/>
                <w:sz w:val="22"/>
                <w:szCs w:val="22"/>
              </w:rPr>
            </w:pPr>
          </w:p>
        </w:tc>
      </w:tr>
      <w:tr w:rsidR="008E703D" w14:paraId="74F78167" w14:textId="77777777" w:rsidTr="008E703D">
        <w:trPr>
          <w:trHeight w:val="1950"/>
        </w:trPr>
        <w:tc>
          <w:tcPr>
            <w:tcW w:w="3294" w:type="dxa"/>
            <w:tcBorders>
              <w:top w:val="nil"/>
              <w:left w:val="single" w:sz="8" w:space="0" w:color="9BBB59"/>
              <w:bottom w:val="nil"/>
              <w:right w:val="single" w:sz="8" w:space="0" w:color="9BBB59"/>
            </w:tcBorders>
          </w:tcPr>
          <w:p w14:paraId="06659965" w14:textId="77777777" w:rsidR="008E703D" w:rsidRDefault="008E703D">
            <w:pPr>
              <w:rPr>
                <w:rFonts w:ascii="Calibri" w:hAnsi="Calibri"/>
                <w:color w:val="000000"/>
                <w:sz w:val="22"/>
                <w:szCs w:val="22"/>
              </w:rPr>
            </w:pPr>
          </w:p>
          <w:p w14:paraId="02BA62B4" w14:textId="77777777" w:rsidR="008E703D" w:rsidRDefault="008E703D">
            <w:pPr>
              <w:rPr>
                <w:rFonts w:ascii="Calibri" w:hAnsi="Calibri"/>
                <w:color w:val="000000"/>
                <w:sz w:val="22"/>
                <w:szCs w:val="22"/>
              </w:rPr>
            </w:pPr>
          </w:p>
          <w:p w14:paraId="436950E8" w14:textId="77777777" w:rsidR="008E703D" w:rsidRDefault="008E703D">
            <w:pPr>
              <w:rPr>
                <w:rFonts w:ascii="Calibri" w:hAnsi="Calibri"/>
                <w:color w:val="000000"/>
                <w:sz w:val="22"/>
                <w:szCs w:val="22"/>
              </w:rPr>
            </w:pPr>
            <w:r>
              <w:rPr>
                <w:rFonts w:ascii="Calibri" w:hAnsi="Calibri"/>
                <w:color w:val="000000"/>
                <w:sz w:val="22"/>
                <w:szCs w:val="22"/>
              </w:rPr>
              <w:t xml:space="preserve">7. </w:t>
            </w:r>
            <w:r>
              <w:rPr>
                <w:rFonts w:ascii="Calibri" w:hAnsi="Calibri"/>
                <w:b/>
                <w:color w:val="000000"/>
                <w:sz w:val="22"/>
                <w:szCs w:val="22"/>
              </w:rPr>
              <w:t>Use of Renewable Feedstocks.</w:t>
            </w:r>
            <w:r>
              <w:rPr>
                <w:rFonts w:ascii="Calibri" w:hAnsi="Calibri"/>
                <w:color w:val="000000"/>
                <w:sz w:val="22"/>
                <w:szCs w:val="22"/>
              </w:rPr>
              <w:t xml:space="preserve">  Use raw materials and feedstocks that are renewable.  Renewable feedstocks = farm products or the wastes of other processes; depleting feedstocks = fossil fuels (petroleum, natural gas, or coal) or are mined.</w:t>
            </w:r>
          </w:p>
        </w:tc>
        <w:tc>
          <w:tcPr>
            <w:tcW w:w="3294" w:type="dxa"/>
            <w:tcBorders>
              <w:top w:val="nil"/>
              <w:left w:val="nil"/>
              <w:bottom w:val="nil"/>
              <w:right w:val="nil"/>
            </w:tcBorders>
          </w:tcPr>
          <w:p w14:paraId="3A51B2FE" w14:textId="77777777" w:rsidR="008E703D" w:rsidRDefault="008E703D">
            <w:pPr>
              <w:rPr>
                <w:rFonts w:ascii="Calibri" w:hAnsi="Calibri"/>
                <w:color w:val="000000"/>
                <w:sz w:val="22"/>
                <w:szCs w:val="22"/>
              </w:rPr>
            </w:pPr>
          </w:p>
        </w:tc>
        <w:tc>
          <w:tcPr>
            <w:tcW w:w="3294" w:type="dxa"/>
            <w:tcBorders>
              <w:top w:val="nil"/>
              <w:left w:val="single" w:sz="8" w:space="0" w:color="9BBB59"/>
              <w:bottom w:val="nil"/>
              <w:right w:val="single" w:sz="8" w:space="0" w:color="9BBB59"/>
            </w:tcBorders>
          </w:tcPr>
          <w:p w14:paraId="6B4C9B87" w14:textId="77777777" w:rsidR="008E703D" w:rsidRDefault="008E703D">
            <w:pPr>
              <w:rPr>
                <w:rFonts w:ascii="Calibri" w:hAnsi="Calibri"/>
                <w:color w:val="000000"/>
                <w:sz w:val="22"/>
                <w:szCs w:val="22"/>
              </w:rPr>
            </w:pPr>
          </w:p>
        </w:tc>
      </w:tr>
      <w:tr w:rsidR="008E703D" w14:paraId="16975EFB" w14:textId="77777777" w:rsidTr="008E703D">
        <w:trPr>
          <w:trHeight w:val="1792"/>
        </w:trPr>
        <w:tc>
          <w:tcPr>
            <w:tcW w:w="3294" w:type="dxa"/>
            <w:tcBorders>
              <w:top w:val="single" w:sz="8" w:space="0" w:color="9BBB59"/>
              <w:left w:val="single" w:sz="8" w:space="0" w:color="9BBB59"/>
              <w:bottom w:val="single" w:sz="8" w:space="0" w:color="9BBB59"/>
              <w:right w:val="single" w:sz="8" w:space="0" w:color="9BBB59"/>
            </w:tcBorders>
          </w:tcPr>
          <w:p w14:paraId="562C33E5" w14:textId="77777777" w:rsidR="008E703D" w:rsidRDefault="008E703D">
            <w:pPr>
              <w:rPr>
                <w:rFonts w:ascii="Calibri" w:hAnsi="Calibri"/>
                <w:color w:val="000000"/>
                <w:sz w:val="22"/>
                <w:szCs w:val="22"/>
              </w:rPr>
            </w:pPr>
          </w:p>
          <w:p w14:paraId="78CFAC2F" w14:textId="77777777" w:rsidR="008E703D" w:rsidRDefault="008E703D">
            <w:pPr>
              <w:rPr>
                <w:rFonts w:ascii="Calibri" w:hAnsi="Calibri"/>
                <w:color w:val="000000"/>
                <w:sz w:val="22"/>
                <w:szCs w:val="22"/>
              </w:rPr>
            </w:pPr>
          </w:p>
          <w:p w14:paraId="520D78AA" w14:textId="77777777" w:rsidR="008E703D" w:rsidRDefault="008E703D">
            <w:pPr>
              <w:rPr>
                <w:rFonts w:ascii="Calibri" w:hAnsi="Calibri"/>
                <w:color w:val="000000"/>
                <w:sz w:val="22"/>
                <w:szCs w:val="22"/>
              </w:rPr>
            </w:pPr>
          </w:p>
          <w:p w14:paraId="69DAF9AE" w14:textId="77777777" w:rsidR="008E703D" w:rsidRDefault="008E703D">
            <w:pPr>
              <w:rPr>
                <w:rFonts w:ascii="Calibri" w:hAnsi="Calibri"/>
                <w:color w:val="000000"/>
                <w:sz w:val="22"/>
                <w:szCs w:val="22"/>
              </w:rPr>
            </w:pPr>
          </w:p>
          <w:p w14:paraId="10A985F2" w14:textId="77777777" w:rsidR="008E703D" w:rsidRDefault="008E703D">
            <w:pPr>
              <w:rPr>
                <w:rFonts w:ascii="Calibri" w:hAnsi="Calibri"/>
                <w:sz w:val="22"/>
                <w:szCs w:val="22"/>
              </w:rPr>
            </w:pPr>
            <w:r>
              <w:rPr>
                <w:rFonts w:ascii="Calibri" w:hAnsi="Calibri"/>
                <w:color w:val="000000"/>
                <w:sz w:val="22"/>
                <w:szCs w:val="22"/>
              </w:rPr>
              <w:t xml:space="preserve">8. </w:t>
            </w:r>
            <w:r>
              <w:rPr>
                <w:rFonts w:ascii="Calibri" w:hAnsi="Calibri"/>
                <w:b/>
                <w:color w:val="000000"/>
                <w:sz w:val="22"/>
                <w:szCs w:val="22"/>
              </w:rPr>
              <w:t>Reduce Derivatives.</w:t>
            </w:r>
            <w:r>
              <w:rPr>
                <w:rFonts w:ascii="Calibri" w:hAnsi="Calibri"/>
                <w:color w:val="000000"/>
                <w:sz w:val="22"/>
                <w:szCs w:val="22"/>
              </w:rPr>
              <w:t xml:space="preserve">  Avoid using blocking or protecting groups or any temporary modifications if possible. Derivatives use additional reagents and generate waste.</w:t>
            </w:r>
          </w:p>
        </w:tc>
        <w:tc>
          <w:tcPr>
            <w:tcW w:w="3294" w:type="dxa"/>
            <w:tcBorders>
              <w:top w:val="single" w:sz="8" w:space="0" w:color="9BBB59"/>
              <w:left w:val="nil"/>
              <w:bottom w:val="single" w:sz="8" w:space="0" w:color="9BBB59"/>
              <w:right w:val="nil"/>
            </w:tcBorders>
          </w:tcPr>
          <w:p w14:paraId="52844072" w14:textId="77777777" w:rsidR="008E703D" w:rsidRDefault="008E703D">
            <w:pPr>
              <w:rPr>
                <w:rFonts w:ascii="Calibri" w:hAnsi="Calibri"/>
                <w:color w:val="000000"/>
                <w:sz w:val="22"/>
                <w:szCs w:val="22"/>
              </w:rPr>
            </w:pPr>
          </w:p>
        </w:tc>
        <w:tc>
          <w:tcPr>
            <w:tcW w:w="3294" w:type="dxa"/>
            <w:tcBorders>
              <w:top w:val="single" w:sz="8" w:space="0" w:color="9BBB59"/>
              <w:left w:val="single" w:sz="8" w:space="0" w:color="9BBB59"/>
              <w:bottom w:val="single" w:sz="8" w:space="0" w:color="9BBB59"/>
              <w:right w:val="single" w:sz="8" w:space="0" w:color="9BBB59"/>
            </w:tcBorders>
          </w:tcPr>
          <w:p w14:paraId="36A943B6" w14:textId="77777777" w:rsidR="008E703D" w:rsidRDefault="008E703D">
            <w:pPr>
              <w:rPr>
                <w:rFonts w:ascii="Calibri" w:hAnsi="Calibri"/>
                <w:color w:val="000000"/>
                <w:sz w:val="22"/>
                <w:szCs w:val="22"/>
              </w:rPr>
            </w:pPr>
          </w:p>
        </w:tc>
      </w:tr>
      <w:tr w:rsidR="008E703D" w14:paraId="55FA631C" w14:textId="77777777" w:rsidTr="008E703D">
        <w:trPr>
          <w:trHeight w:val="2163"/>
        </w:trPr>
        <w:tc>
          <w:tcPr>
            <w:tcW w:w="3294" w:type="dxa"/>
            <w:tcBorders>
              <w:top w:val="nil"/>
              <w:left w:val="single" w:sz="8" w:space="0" w:color="9BBB59"/>
              <w:bottom w:val="nil"/>
              <w:right w:val="single" w:sz="8" w:space="0" w:color="9BBB59"/>
            </w:tcBorders>
          </w:tcPr>
          <w:p w14:paraId="4823900F" w14:textId="77777777" w:rsidR="008E703D" w:rsidRDefault="008E703D">
            <w:pPr>
              <w:rPr>
                <w:rFonts w:ascii="Calibri" w:hAnsi="Calibri"/>
                <w:color w:val="000000"/>
                <w:sz w:val="22"/>
                <w:szCs w:val="22"/>
              </w:rPr>
            </w:pPr>
          </w:p>
          <w:p w14:paraId="175A773A" w14:textId="77777777" w:rsidR="008E703D" w:rsidRDefault="008E703D">
            <w:pPr>
              <w:rPr>
                <w:rFonts w:ascii="Calibri" w:hAnsi="Calibri"/>
                <w:color w:val="000000"/>
                <w:sz w:val="22"/>
                <w:szCs w:val="22"/>
              </w:rPr>
            </w:pPr>
          </w:p>
          <w:p w14:paraId="049CB581" w14:textId="77777777" w:rsidR="008E703D" w:rsidRDefault="008E703D">
            <w:pPr>
              <w:rPr>
                <w:rFonts w:ascii="Calibri" w:hAnsi="Calibri"/>
                <w:color w:val="000000"/>
                <w:sz w:val="22"/>
                <w:szCs w:val="22"/>
              </w:rPr>
            </w:pPr>
          </w:p>
          <w:p w14:paraId="0AEBC9A4" w14:textId="77777777" w:rsidR="008E703D" w:rsidRDefault="008E703D">
            <w:pPr>
              <w:rPr>
                <w:rFonts w:ascii="Calibri" w:hAnsi="Calibri"/>
                <w:sz w:val="22"/>
                <w:szCs w:val="22"/>
              </w:rPr>
            </w:pPr>
            <w:r>
              <w:rPr>
                <w:rFonts w:ascii="Calibri" w:hAnsi="Calibri"/>
                <w:color w:val="000000"/>
                <w:sz w:val="22"/>
                <w:szCs w:val="22"/>
              </w:rPr>
              <w:t xml:space="preserve">9. </w:t>
            </w:r>
            <w:r>
              <w:rPr>
                <w:rFonts w:ascii="Calibri" w:hAnsi="Calibri"/>
                <w:b/>
                <w:color w:val="000000"/>
                <w:sz w:val="22"/>
                <w:szCs w:val="22"/>
              </w:rPr>
              <w:t>Catalysis.</w:t>
            </w:r>
            <w:r>
              <w:rPr>
                <w:rFonts w:ascii="Calibri" w:hAnsi="Calibri"/>
                <w:color w:val="000000"/>
                <w:sz w:val="22"/>
                <w:szCs w:val="22"/>
              </w:rPr>
              <w:t xml:space="preserve">  Minimize waste by using catalytic reactions. Catalysts are used in small amounts and can carry out a single reaction many times. They are preferable to stoichiometric reagents, which </w:t>
            </w:r>
            <w:r>
              <w:rPr>
                <w:rFonts w:ascii="Calibri" w:hAnsi="Calibri"/>
                <w:color w:val="000000"/>
                <w:sz w:val="22"/>
                <w:szCs w:val="22"/>
              </w:rPr>
              <w:lastRenderedPageBreak/>
              <w:t>are used in excess and work only once.</w:t>
            </w:r>
          </w:p>
        </w:tc>
        <w:tc>
          <w:tcPr>
            <w:tcW w:w="3294" w:type="dxa"/>
            <w:tcBorders>
              <w:top w:val="nil"/>
              <w:left w:val="nil"/>
              <w:bottom w:val="nil"/>
              <w:right w:val="nil"/>
            </w:tcBorders>
          </w:tcPr>
          <w:p w14:paraId="12A35FC3" w14:textId="77777777" w:rsidR="008E703D" w:rsidRDefault="008E703D">
            <w:pPr>
              <w:rPr>
                <w:rFonts w:ascii="Calibri" w:hAnsi="Calibri"/>
                <w:color w:val="000000"/>
                <w:sz w:val="22"/>
                <w:szCs w:val="22"/>
              </w:rPr>
            </w:pPr>
          </w:p>
        </w:tc>
        <w:tc>
          <w:tcPr>
            <w:tcW w:w="3294" w:type="dxa"/>
            <w:tcBorders>
              <w:top w:val="nil"/>
              <w:left w:val="single" w:sz="8" w:space="0" w:color="9BBB59"/>
              <w:bottom w:val="nil"/>
              <w:right w:val="single" w:sz="8" w:space="0" w:color="9BBB59"/>
            </w:tcBorders>
          </w:tcPr>
          <w:p w14:paraId="209D84BF" w14:textId="77777777" w:rsidR="008E703D" w:rsidRDefault="008E703D">
            <w:pPr>
              <w:rPr>
                <w:rFonts w:ascii="Calibri" w:hAnsi="Calibri"/>
                <w:color w:val="000000"/>
                <w:sz w:val="22"/>
                <w:szCs w:val="22"/>
              </w:rPr>
            </w:pPr>
          </w:p>
        </w:tc>
      </w:tr>
      <w:tr w:rsidR="008E703D" w14:paraId="4AF7822B" w14:textId="77777777" w:rsidTr="008E703D">
        <w:trPr>
          <w:trHeight w:val="1792"/>
        </w:trPr>
        <w:tc>
          <w:tcPr>
            <w:tcW w:w="3294" w:type="dxa"/>
            <w:tcBorders>
              <w:top w:val="single" w:sz="8" w:space="0" w:color="9BBB59"/>
              <w:left w:val="single" w:sz="8" w:space="0" w:color="9BBB59"/>
              <w:bottom w:val="single" w:sz="8" w:space="0" w:color="9BBB59"/>
              <w:right w:val="single" w:sz="8" w:space="0" w:color="9BBB59"/>
            </w:tcBorders>
          </w:tcPr>
          <w:p w14:paraId="01B90D35" w14:textId="77777777" w:rsidR="008E703D" w:rsidRDefault="008E703D">
            <w:pPr>
              <w:rPr>
                <w:rFonts w:ascii="Calibri" w:hAnsi="Calibri"/>
                <w:color w:val="000000"/>
                <w:sz w:val="22"/>
                <w:szCs w:val="22"/>
              </w:rPr>
            </w:pPr>
          </w:p>
          <w:p w14:paraId="333C4A2D" w14:textId="77777777" w:rsidR="008E703D" w:rsidRDefault="008E703D">
            <w:pPr>
              <w:rPr>
                <w:rFonts w:ascii="Calibri" w:hAnsi="Calibri"/>
                <w:color w:val="000000"/>
                <w:sz w:val="22"/>
                <w:szCs w:val="22"/>
              </w:rPr>
            </w:pPr>
          </w:p>
          <w:p w14:paraId="2AF6625D" w14:textId="77777777" w:rsidR="008E703D" w:rsidRDefault="008E703D">
            <w:pPr>
              <w:rPr>
                <w:rFonts w:ascii="Calibri" w:hAnsi="Calibri"/>
                <w:color w:val="000000"/>
                <w:sz w:val="22"/>
                <w:szCs w:val="22"/>
              </w:rPr>
            </w:pPr>
          </w:p>
          <w:p w14:paraId="4928553D" w14:textId="77777777" w:rsidR="008E703D" w:rsidRDefault="008E703D">
            <w:pPr>
              <w:rPr>
                <w:rFonts w:ascii="Calibri" w:hAnsi="Calibri"/>
                <w:color w:val="000000"/>
                <w:sz w:val="22"/>
                <w:szCs w:val="22"/>
              </w:rPr>
            </w:pPr>
          </w:p>
          <w:p w14:paraId="2B5ADBA1" w14:textId="77777777" w:rsidR="008E703D" w:rsidRDefault="008E703D">
            <w:pPr>
              <w:rPr>
                <w:rFonts w:ascii="Calibri" w:hAnsi="Calibri"/>
                <w:color w:val="000000"/>
                <w:sz w:val="22"/>
                <w:szCs w:val="22"/>
              </w:rPr>
            </w:pPr>
          </w:p>
          <w:p w14:paraId="57A87A7E" w14:textId="77777777" w:rsidR="008E703D" w:rsidRDefault="008E703D">
            <w:pPr>
              <w:rPr>
                <w:rFonts w:ascii="Calibri" w:hAnsi="Calibri"/>
                <w:sz w:val="22"/>
                <w:szCs w:val="22"/>
              </w:rPr>
            </w:pPr>
            <w:r>
              <w:rPr>
                <w:rFonts w:ascii="Calibri" w:hAnsi="Calibri"/>
                <w:color w:val="000000"/>
                <w:sz w:val="22"/>
                <w:szCs w:val="22"/>
              </w:rPr>
              <w:t xml:space="preserve">10. </w:t>
            </w:r>
            <w:r>
              <w:rPr>
                <w:rFonts w:ascii="Calibri" w:hAnsi="Calibri"/>
                <w:b/>
                <w:color w:val="000000"/>
                <w:sz w:val="22"/>
                <w:szCs w:val="22"/>
              </w:rPr>
              <w:t>Design for Degradation.</w:t>
            </w:r>
            <w:r>
              <w:rPr>
                <w:rFonts w:ascii="Calibri" w:hAnsi="Calibri"/>
                <w:color w:val="000000"/>
                <w:sz w:val="22"/>
                <w:szCs w:val="22"/>
              </w:rPr>
              <w:t xml:space="preserve">  Design chemical products to break down to innocuous substances after use so that they do not accumulate in the environment.</w:t>
            </w:r>
          </w:p>
        </w:tc>
        <w:tc>
          <w:tcPr>
            <w:tcW w:w="3294" w:type="dxa"/>
            <w:tcBorders>
              <w:top w:val="single" w:sz="8" w:space="0" w:color="9BBB59"/>
              <w:left w:val="nil"/>
              <w:bottom w:val="single" w:sz="8" w:space="0" w:color="9BBB59"/>
              <w:right w:val="nil"/>
            </w:tcBorders>
          </w:tcPr>
          <w:p w14:paraId="757006CB" w14:textId="77777777" w:rsidR="008E703D" w:rsidRDefault="008E703D">
            <w:pPr>
              <w:rPr>
                <w:rFonts w:ascii="Calibri" w:hAnsi="Calibri"/>
                <w:color w:val="000000"/>
                <w:sz w:val="22"/>
                <w:szCs w:val="22"/>
              </w:rPr>
            </w:pPr>
          </w:p>
        </w:tc>
        <w:tc>
          <w:tcPr>
            <w:tcW w:w="3294" w:type="dxa"/>
            <w:tcBorders>
              <w:top w:val="single" w:sz="8" w:space="0" w:color="9BBB59"/>
              <w:left w:val="single" w:sz="8" w:space="0" w:color="9BBB59"/>
              <w:bottom w:val="single" w:sz="8" w:space="0" w:color="9BBB59"/>
              <w:right w:val="single" w:sz="8" w:space="0" w:color="9BBB59"/>
            </w:tcBorders>
          </w:tcPr>
          <w:p w14:paraId="65C17D79" w14:textId="77777777" w:rsidR="008E703D" w:rsidRDefault="008E703D">
            <w:pPr>
              <w:rPr>
                <w:rFonts w:ascii="Calibri" w:hAnsi="Calibri"/>
                <w:color w:val="000000"/>
                <w:sz w:val="22"/>
                <w:szCs w:val="22"/>
              </w:rPr>
            </w:pPr>
          </w:p>
        </w:tc>
      </w:tr>
      <w:tr w:rsidR="008E703D" w14:paraId="6F18C6A5" w14:textId="77777777" w:rsidTr="008E703D">
        <w:trPr>
          <w:trHeight w:val="1842"/>
        </w:trPr>
        <w:tc>
          <w:tcPr>
            <w:tcW w:w="3294" w:type="dxa"/>
            <w:tcBorders>
              <w:top w:val="nil"/>
              <w:left w:val="single" w:sz="8" w:space="0" w:color="9BBB59"/>
              <w:bottom w:val="nil"/>
              <w:right w:val="single" w:sz="8" w:space="0" w:color="9BBB59"/>
            </w:tcBorders>
          </w:tcPr>
          <w:p w14:paraId="14498517" w14:textId="77777777" w:rsidR="008E703D" w:rsidRDefault="008E703D">
            <w:pPr>
              <w:rPr>
                <w:rFonts w:ascii="Calibri" w:hAnsi="Calibri"/>
                <w:sz w:val="22"/>
                <w:szCs w:val="22"/>
              </w:rPr>
            </w:pPr>
          </w:p>
          <w:p w14:paraId="6383722F" w14:textId="77777777" w:rsidR="008E703D" w:rsidRDefault="008E703D">
            <w:pPr>
              <w:rPr>
                <w:rFonts w:ascii="Calibri" w:hAnsi="Calibri"/>
                <w:sz w:val="22"/>
                <w:szCs w:val="22"/>
              </w:rPr>
            </w:pPr>
          </w:p>
          <w:p w14:paraId="44C06312" w14:textId="77777777" w:rsidR="008E703D" w:rsidRDefault="008E703D">
            <w:pPr>
              <w:rPr>
                <w:rFonts w:ascii="Calibri" w:hAnsi="Calibri"/>
                <w:sz w:val="22"/>
                <w:szCs w:val="22"/>
              </w:rPr>
            </w:pPr>
          </w:p>
          <w:p w14:paraId="23A575E5" w14:textId="77777777" w:rsidR="008E703D" w:rsidRDefault="008E703D">
            <w:pPr>
              <w:rPr>
                <w:rFonts w:ascii="Calibri" w:hAnsi="Calibri"/>
                <w:sz w:val="22"/>
                <w:szCs w:val="22"/>
              </w:rPr>
            </w:pPr>
          </w:p>
          <w:p w14:paraId="1DA88931" w14:textId="77777777" w:rsidR="008E703D" w:rsidRDefault="008E703D">
            <w:pPr>
              <w:rPr>
                <w:rFonts w:ascii="Calibri" w:hAnsi="Calibri"/>
                <w:sz w:val="22"/>
                <w:szCs w:val="22"/>
              </w:rPr>
            </w:pPr>
          </w:p>
          <w:p w14:paraId="65A3DCB6" w14:textId="77777777" w:rsidR="008E703D" w:rsidRDefault="008E703D">
            <w:pPr>
              <w:rPr>
                <w:rFonts w:ascii="Calibri" w:hAnsi="Calibri"/>
                <w:color w:val="000000"/>
                <w:sz w:val="22"/>
                <w:szCs w:val="22"/>
              </w:rPr>
            </w:pPr>
            <w:r>
              <w:rPr>
                <w:rFonts w:ascii="Calibri" w:hAnsi="Calibri"/>
                <w:sz w:val="22"/>
                <w:szCs w:val="22"/>
              </w:rPr>
              <w:t xml:space="preserve">11. </w:t>
            </w:r>
            <w:r>
              <w:rPr>
                <w:rFonts w:ascii="Calibri" w:hAnsi="Calibri"/>
                <w:b/>
                <w:sz w:val="22"/>
                <w:szCs w:val="22"/>
              </w:rPr>
              <w:t>Real-time Analysis for Pollution Prevention.</w:t>
            </w:r>
            <w:r>
              <w:rPr>
                <w:rFonts w:ascii="Calibri" w:hAnsi="Calibri"/>
                <w:sz w:val="22"/>
                <w:szCs w:val="22"/>
              </w:rPr>
              <w:t xml:space="preserve">  Include in-process real-time monitoring and control during syntheses to minimize or eliminate the formation of byproducts.</w:t>
            </w:r>
          </w:p>
        </w:tc>
        <w:tc>
          <w:tcPr>
            <w:tcW w:w="3294" w:type="dxa"/>
            <w:tcBorders>
              <w:top w:val="nil"/>
              <w:left w:val="nil"/>
              <w:bottom w:val="nil"/>
              <w:right w:val="nil"/>
            </w:tcBorders>
          </w:tcPr>
          <w:p w14:paraId="5A572FFF" w14:textId="77777777" w:rsidR="008E703D" w:rsidRDefault="008E703D">
            <w:pPr>
              <w:rPr>
                <w:rFonts w:ascii="Calibri" w:hAnsi="Calibri"/>
                <w:sz w:val="22"/>
                <w:szCs w:val="22"/>
              </w:rPr>
            </w:pPr>
          </w:p>
        </w:tc>
        <w:tc>
          <w:tcPr>
            <w:tcW w:w="3294" w:type="dxa"/>
            <w:tcBorders>
              <w:top w:val="nil"/>
              <w:left w:val="single" w:sz="8" w:space="0" w:color="9BBB59"/>
              <w:bottom w:val="nil"/>
              <w:right w:val="single" w:sz="8" w:space="0" w:color="9BBB59"/>
            </w:tcBorders>
          </w:tcPr>
          <w:p w14:paraId="5DD92978" w14:textId="77777777" w:rsidR="008E703D" w:rsidRDefault="008E703D">
            <w:pPr>
              <w:rPr>
                <w:rFonts w:ascii="Calibri" w:hAnsi="Calibri"/>
                <w:color w:val="000000"/>
                <w:sz w:val="22"/>
                <w:szCs w:val="22"/>
              </w:rPr>
            </w:pPr>
          </w:p>
        </w:tc>
      </w:tr>
      <w:tr w:rsidR="008E703D" w14:paraId="69B7BD6E" w14:textId="77777777" w:rsidTr="008E703D">
        <w:trPr>
          <w:trHeight w:val="1842"/>
        </w:trPr>
        <w:tc>
          <w:tcPr>
            <w:tcW w:w="3294" w:type="dxa"/>
            <w:tcBorders>
              <w:top w:val="single" w:sz="8" w:space="0" w:color="9BBB59"/>
              <w:left w:val="single" w:sz="8" w:space="0" w:color="9BBB59"/>
              <w:bottom w:val="single" w:sz="8" w:space="0" w:color="9BBB59"/>
              <w:right w:val="single" w:sz="8" w:space="0" w:color="9BBB59"/>
            </w:tcBorders>
          </w:tcPr>
          <w:p w14:paraId="248990EB" w14:textId="77777777" w:rsidR="008E703D" w:rsidRDefault="008E703D">
            <w:pPr>
              <w:rPr>
                <w:rFonts w:ascii="Calibri" w:hAnsi="Calibri"/>
                <w:color w:val="000000"/>
                <w:sz w:val="22"/>
                <w:szCs w:val="22"/>
              </w:rPr>
            </w:pPr>
          </w:p>
          <w:p w14:paraId="4C894D47" w14:textId="77777777" w:rsidR="008E703D" w:rsidRDefault="008E703D">
            <w:pPr>
              <w:rPr>
                <w:rFonts w:ascii="Calibri" w:hAnsi="Calibri"/>
                <w:color w:val="000000"/>
                <w:sz w:val="22"/>
                <w:szCs w:val="22"/>
              </w:rPr>
            </w:pPr>
          </w:p>
          <w:p w14:paraId="4A6688B0" w14:textId="77777777" w:rsidR="008E703D" w:rsidRDefault="008E703D">
            <w:pPr>
              <w:rPr>
                <w:rFonts w:ascii="Calibri" w:hAnsi="Calibri"/>
                <w:color w:val="000000"/>
                <w:sz w:val="22"/>
                <w:szCs w:val="22"/>
              </w:rPr>
            </w:pPr>
          </w:p>
          <w:p w14:paraId="5A96B75B" w14:textId="77777777" w:rsidR="008E703D" w:rsidRDefault="008E703D">
            <w:pPr>
              <w:rPr>
                <w:rFonts w:ascii="Calibri" w:hAnsi="Calibri"/>
                <w:color w:val="000000"/>
                <w:sz w:val="22"/>
                <w:szCs w:val="22"/>
              </w:rPr>
            </w:pPr>
          </w:p>
          <w:p w14:paraId="6304FBB8" w14:textId="77777777" w:rsidR="008E703D" w:rsidRDefault="008E703D">
            <w:pPr>
              <w:rPr>
                <w:rFonts w:ascii="Calibri" w:hAnsi="Calibri"/>
                <w:color w:val="000000"/>
                <w:sz w:val="22"/>
                <w:szCs w:val="22"/>
              </w:rPr>
            </w:pPr>
            <w:r>
              <w:rPr>
                <w:rFonts w:ascii="Calibri" w:hAnsi="Calibri"/>
                <w:color w:val="000000"/>
                <w:sz w:val="22"/>
                <w:szCs w:val="22"/>
              </w:rPr>
              <w:t>12.</w:t>
            </w:r>
            <w:r>
              <w:rPr>
                <w:rFonts w:ascii="Calibri" w:hAnsi="Calibri"/>
                <w:b/>
                <w:color w:val="000000"/>
                <w:sz w:val="22"/>
                <w:szCs w:val="22"/>
              </w:rPr>
              <w:t xml:space="preserve"> Inherently Safer Chemistry for Accident Prevention.  </w:t>
            </w:r>
            <w:r>
              <w:rPr>
                <w:rFonts w:ascii="Calibri" w:hAnsi="Calibri"/>
                <w:color w:val="000000"/>
                <w:sz w:val="22"/>
                <w:szCs w:val="22"/>
              </w:rPr>
              <w:t>Design chemicals and their forms (solid, liquid, or gas) to minimize the potential for chemical accidents including explosions, fires, and releases to the environment.</w:t>
            </w:r>
          </w:p>
        </w:tc>
        <w:tc>
          <w:tcPr>
            <w:tcW w:w="3294" w:type="dxa"/>
            <w:tcBorders>
              <w:top w:val="single" w:sz="8" w:space="0" w:color="9BBB59"/>
              <w:left w:val="nil"/>
              <w:bottom w:val="single" w:sz="8" w:space="0" w:color="9BBB59"/>
              <w:right w:val="nil"/>
            </w:tcBorders>
          </w:tcPr>
          <w:p w14:paraId="51399DA1" w14:textId="77777777" w:rsidR="008E703D" w:rsidRDefault="008E703D">
            <w:pPr>
              <w:rPr>
                <w:rFonts w:ascii="Calibri" w:hAnsi="Calibri"/>
                <w:color w:val="000000"/>
                <w:sz w:val="22"/>
                <w:szCs w:val="22"/>
              </w:rPr>
            </w:pPr>
          </w:p>
        </w:tc>
        <w:tc>
          <w:tcPr>
            <w:tcW w:w="3294" w:type="dxa"/>
            <w:tcBorders>
              <w:top w:val="single" w:sz="8" w:space="0" w:color="9BBB59"/>
              <w:left w:val="single" w:sz="8" w:space="0" w:color="9BBB59"/>
              <w:bottom w:val="single" w:sz="8" w:space="0" w:color="9BBB59"/>
              <w:right w:val="single" w:sz="8" w:space="0" w:color="9BBB59"/>
            </w:tcBorders>
          </w:tcPr>
          <w:p w14:paraId="2A6116E3" w14:textId="77777777" w:rsidR="008E703D" w:rsidRDefault="008E703D">
            <w:pPr>
              <w:rPr>
                <w:rFonts w:ascii="Calibri" w:hAnsi="Calibri"/>
                <w:color w:val="000000"/>
                <w:sz w:val="22"/>
                <w:szCs w:val="22"/>
              </w:rPr>
            </w:pPr>
          </w:p>
        </w:tc>
      </w:tr>
    </w:tbl>
    <w:p w14:paraId="65E1396A" w14:textId="4AC8A6AC" w:rsidR="00D002BD" w:rsidRDefault="008E703D" w:rsidP="008E703D">
      <w:pPr>
        <w:rPr>
          <w:rFonts w:ascii="Calibri" w:hAnsi="Calibri"/>
          <w:noProof/>
          <w:sz w:val="36"/>
          <w:szCs w:val="36"/>
        </w:rPr>
      </w:pPr>
      <w:r>
        <w:rPr>
          <w:rFonts w:ascii="Calibri" w:hAnsi="Calibri"/>
          <w:noProof/>
          <w:sz w:val="36"/>
          <w:szCs w:val="36"/>
        </w:rPr>
        <w:br w:type="page"/>
      </w:r>
    </w:p>
    <w:p w14:paraId="2D5A09CE" w14:textId="77777777" w:rsidR="00D002BD" w:rsidRDefault="00D002BD" w:rsidP="008E703D">
      <w:pPr>
        <w:rPr>
          <w:rFonts w:ascii="Calibri" w:hAnsi="Calibri"/>
          <w:noProof/>
          <w:sz w:val="36"/>
          <w:szCs w:val="36"/>
        </w:rPr>
      </w:pPr>
    </w:p>
    <w:p w14:paraId="48EB234A" w14:textId="6DB071B9" w:rsidR="008E703D" w:rsidRPr="00A54CEA" w:rsidRDefault="008E703D" w:rsidP="00D002BD">
      <w:pPr>
        <w:jc w:val="center"/>
        <w:rPr>
          <w:rFonts w:ascii="Calibri" w:hAnsi="Calibri"/>
          <w:b/>
          <w:color w:val="366091"/>
          <w:sz w:val="44"/>
          <w:szCs w:val="44"/>
        </w:rPr>
      </w:pPr>
      <w:r w:rsidRPr="00A54CEA">
        <w:rPr>
          <w:rFonts w:ascii="Calibri" w:hAnsi="Calibri"/>
          <w:b/>
          <w:noProof/>
          <w:color w:val="366091"/>
          <w:sz w:val="44"/>
          <w:szCs w:val="44"/>
        </w:rPr>
        <w:t>12 Principle Match Up – Teacher Information Sheet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3180"/>
        <w:gridCol w:w="4260"/>
      </w:tblGrid>
      <w:tr w:rsidR="008E703D" w14:paraId="48CC83D6" w14:textId="77777777" w:rsidTr="00D002BD">
        <w:trPr>
          <w:cantSplit/>
          <w:trHeight w:val="438"/>
        </w:trPr>
        <w:tc>
          <w:tcPr>
            <w:tcW w:w="2640" w:type="dxa"/>
            <w:tcBorders>
              <w:top w:val="single" w:sz="12" w:space="0" w:color="auto"/>
              <w:left w:val="single" w:sz="12" w:space="0" w:color="auto"/>
              <w:bottom w:val="single" w:sz="4" w:space="0" w:color="auto"/>
              <w:right w:val="single" w:sz="4" w:space="0" w:color="auto"/>
            </w:tcBorders>
            <w:hideMark/>
          </w:tcPr>
          <w:p w14:paraId="7FB5B129" w14:textId="77777777" w:rsidR="008E703D" w:rsidRDefault="008E703D" w:rsidP="00D002BD">
            <w:pPr>
              <w:jc w:val="center"/>
              <w:rPr>
                <w:rFonts w:ascii="Calibri" w:hAnsi="Calibri"/>
                <w:b/>
                <w:color w:val="000000"/>
                <w:sz w:val="28"/>
                <w:szCs w:val="22"/>
              </w:rPr>
            </w:pPr>
            <w:r>
              <w:rPr>
                <w:rFonts w:ascii="Calibri" w:hAnsi="Calibri"/>
                <w:b/>
                <w:color w:val="000000"/>
                <w:sz w:val="28"/>
                <w:szCs w:val="22"/>
              </w:rPr>
              <w:t>Principle</w:t>
            </w:r>
          </w:p>
        </w:tc>
        <w:tc>
          <w:tcPr>
            <w:tcW w:w="3180" w:type="dxa"/>
            <w:tcBorders>
              <w:top w:val="single" w:sz="12" w:space="0" w:color="auto"/>
              <w:left w:val="single" w:sz="12" w:space="0" w:color="auto"/>
              <w:bottom w:val="single" w:sz="4" w:space="0" w:color="auto"/>
              <w:right w:val="single" w:sz="4" w:space="0" w:color="auto"/>
            </w:tcBorders>
            <w:hideMark/>
          </w:tcPr>
          <w:p w14:paraId="785A6595" w14:textId="77777777" w:rsidR="008E703D" w:rsidRDefault="008E703D" w:rsidP="00D002BD">
            <w:pPr>
              <w:jc w:val="center"/>
              <w:rPr>
                <w:rFonts w:ascii="Calibri" w:hAnsi="Calibri"/>
                <w:b/>
                <w:color w:val="000000"/>
                <w:sz w:val="28"/>
                <w:szCs w:val="22"/>
              </w:rPr>
            </w:pPr>
            <w:r>
              <w:rPr>
                <w:rFonts w:ascii="Calibri" w:hAnsi="Calibri"/>
                <w:b/>
                <w:color w:val="000000"/>
                <w:sz w:val="28"/>
                <w:szCs w:val="22"/>
              </w:rPr>
              <w:t>Simplified Form</w:t>
            </w:r>
          </w:p>
        </w:tc>
        <w:tc>
          <w:tcPr>
            <w:tcW w:w="4260" w:type="dxa"/>
            <w:tcBorders>
              <w:top w:val="single" w:sz="12" w:space="0" w:color="auto"/>
              <w:left w:val="single" w:sz="12" w:space="0" w:color="auto"/>
              <w:bottom w:val="single" w:sz="4" w:space="0" w:color="auto"/>
              <w:right w:val="single" w:sz="4" w:space="0" w:color="auto"/>
            </w:tcBorders>
            <w:hideMark/>
          </w:tcPr>
          <w:p w14:paraId="3EF7F05A" w14:textId="77777777" w:rsidR="008E703D" w:rsidRDefault="008E703D" w:rsidP="00D002BD">
            <w:pPr>
              <w:jc w:val="center"/>
              <w:rPr>
                <w:rFonts w:ascii="Calibri" w:hAnsi="Calibri"/>
                <w:b/>
                <w:color w:val="000000"/>
                <w:sz w:val="28"/>
                <w:szCs w:val="22"/>
              </w:rPr>
            </w:pPr>
            <w:r>
              <w:rPr>
                <w:rFonts w:ascii="Calibri" w:hAnsi="Calibri"/>
                <w:b/>
                <w:color w:val="000000"/>
                <w:sz w:val="28"/>
                <w:szCs w:val="22"/>
              </w:rPr>
              <w:t>Examples</w:t>
            </w:r>
          </w:p>
        </w:tc>
      </w:tr>
      <w:tr w:rsidR="008E703D" w14:paraId="5870FA43" w14:textId="77777777" w:rsidTr="00D002BD">
        <w:trPr>
          <w:cantSplit/>
          <w:trHeight w:val="1320"/>
        </w:trPr>
        <w:tc>
          <w:tcPr>
            <w:tcW w:w="2640" w:type="dxa"/>
            <w:tcBorders>
              <w:top w:val="single" w:sz="12" w:space="0" w:color="auto"/>
              <w:left w:val="single" w:sz="12" w:space="0" w:color="auto"/>
              <w:bottom w:val="single" w:sz="4" w:space="0" w:color="auto"/>
              <w:right w:val="single" w:sz="4" w:space="0" w:color="auto"/>
            </w:tcBorders>
            <w:hideMark/>
          </w:tcPr>
          <w:p w14:paraId="68EA8C18" w14:textId="77777777" w:rsidR="008E703D" w:rsidRDefault="008E703D" w:rsidP="00D002BD">
            <w:pPr>
              <w:jc w:val="center"/>
              <w:rPr>
                <w:rFonts w:ascii="Calibri" w:hAnsi="Calibri"/>
                <w:sz w:val="22"/>
                <w:szCs w:val="22"/>
              </w:rPr>
            </w:pPr>
            <w:r>
              <w:rPr>
                <w:rFonts w:ascii="Calibri" w:hAnsi="Calibri"/>
                <w:color w:val="000000"/>
                <w:sz w:val="22"/>
                <w:szCs w:val="22"/>
              </w:rPr>
              <w:t xml:space="preserve">1. </w:t>
            </w:r>
            <w:r>
              <w:rPr>
                <w:rFonts w:ascii="Calibri" w:hAnsi="Calibri"/>
                <w:b/>
                <w:color w:val="000000"/>
                <w:sz w:val="22"/>
                <w:szCs w:val="22"/>
              </w:rPr>
              <w:t>Prevention.</w:t>
            </w:r>
            <w:r>
              <w:rPr>
                <w:rFonts w:ascii="Calibri" w:hAnsi="Calibri"/>
                <w:color w:val="000000"/>
                <w:sz w:val="22"/>
                <w:szCs w:val="22"/>
              </w:rPr>
              <w:t xml:space="preserve">  Design chemical syntheses to prevent waste, leaving no waste to treat or clean up.</w:t>
            </w:r>
          </w:p>
        </w:tc>
        <w:tc>
          <w:tcPr>
            <w:tcW w:w="3180" w:type="dxa"/>
            <w:tcBorders>
              <w:top w:val="single" w:sz="12" w:space="0" w:color="auto"/>
              <w:left w:val="single" w:sz="12" w:space="0" w:color="auto"/>
              <w:bottom w:val="single" w:sz="4" w:space="0" w:color="auto"/>
              <w:right w:val="single" w:sz="4" w:space="0" w:color="auto"/>
            </w:tcBorders>
            <w:hideMark/>
          </w:tcPr>
          <w:p w14:paraId="090D6F61" w14:textId="2E971ABB" w:rsidR="008E703D" w:rsidRDefault="008E703D" w:rsidP="00D002BD">
            <w:pPr>
              <w:jc w:val="center"/>
              <w:rPr>
                <w:rFonts w:ascii="Calibri" w:hAnsi="Calibri"/>
                <w:color w:val="000000"/>
                <w:sz w:val="22"/>
                <w:szCs w:val="22"/>
              </w:rPr>
            </w:pPr>
            <w:r>
              <w:rPr>
                <w:rFonts w:ascii="Calibri" w:hAnsi="Calibri"/>
                <w:color w:val="000000"/>
                <w:sz w:val="22"/>
                <w:szCs w:val="22"/>
              </w:rPr>
              <w:t>Prevent waste so you don’t have to clean it up later</w:t>
            </w:r>
          </w:p>
        </w:tc>
        <w:tc>
          <w:tcPr>
            <w:tcW w:w="4260" w:type="dxa"/>
            <w:tcBorders>
              <w:top w:val="single" w:sz="12" w:space="0" w:color="auto"/>
              <w:left w:val="single" w:sz="12" w:space="0" w:color="auto"/>
              <w:bottom w:val="single" w:sz="4" w:space="0" w:color="auto"/>
              <w:right w:val="single" w:sz="4" w:space="0" w:color="auto"/>
            </w:tcBorders>
            <w:hideMark/>
          </w:tcPr>
          <w:p w14:paraId="63769CF9" w14:textId="77777777" w:rsidR="008E703D" w:rsidRDefault="008E703D" w:rsidP="00D002BD">
            <w:pPr>
              <w:jc w:val="center"/>
              <w:rPr>
                <w:rFonts w:ascii="Calibri" w:hAnsi="Calibri"/>
                <w:color w:val="000000"/>
                <w:sz w:val="22"/>
                <w:szCs w:val="22"/>
              </w:rPr>
            </w:pPr>
            <w:r>
              <w:rPr>
                <w:rFonts w:ascii="Calibri" w:hAnsi="Calibri"/>
                <w:color w:val="000000"/>
                <w:sz w:val="22"/>
                <w:szCs w:val="22"/>
              </w:rPr>
              <w:t>Only take as much food as you will eat</w:t>
            </w:r>
          </w:p>
        </w:tc>
      </w:tr>
      <w:tr w:rsidR="008E703D" w14:paraId="504F68AB" w14:textId="77777777" w:rsidTr="00D002BD">
        <w:trPr>
          <w:cantSplit/>
          <w:trHeight w:val="1842"/>
        </w:trPr>
        <w:tc>
          <w:tcPr>
            <w:tcW w:w="2640" w:type="dxa"/>
            <w:tcBorders>
              <w:top w:val="single" w:sz="12" w:space="0" w:color="auto"/>
              <w:left w:val="single" w:sz="12" w:space="0" w:color="auto"/>
              <w:bottom w:val="single" w:sz="6" w:space="0" w:color="auto"/>
              <w:right w:val="single" w:sz="6" w:space="0" w:color="auto"/>
            </w:tcBorders>
            <w:hideMark/>
          </w:tcPr>
          <w:p w14:paraId="013DB535" w14:textId="77777777" w:rsidR="008E703D" w:rsidRDefault="008E703D" w:rsidP="00D002BD">
            <w:pPr>
              <w:jc w:val="center"/>
              <w:rPr>
                <w:rFonts w:ascii="Calibri" w:hAnsi="Calibri"/>
                <w:color w:val="000000"/>
                <w:sz w:val="22"/>
                <w:szCs w:val="22"/>
              </w:rPr>
            </w:pPr>
            <w:r>
              <w:rPr>
                <w:rFonts w:ascii="Calibri" w:hAnsi="Calibri"/>
                <w:color w:val="000000"/>
                <w:sz w:val="22"/>
                <w:szCs w:val="22"/>
              </w:rPr>
              <w:t xml:space="preserve">2. </w:t>
            </w:r>
            <w:r>
              <w:rPr>
                <w:rFonts w:ascii="Calibri" w:hAnsi="Calibri"/>
                <w:b/>
                <w:color w:val="000000"/>
                <w:sz w:val="22"/>
                <w:szCs w:val="22"/>
              </w:rPr>
              <w:t>Atom Economy.</w:t>
            </w:r>
            <w:r>
              <w:rPr>
                <w:rFonts w:ascii="Calibri" w:hAnsi="Calibri"/>
                <w:color w:val="000000"/>
                <w:sz w:val="22"/>
                <w:szCs w:val="22"/>
              </w:rPr>
              <w:t xml:space="preserve">  Design syntheses so that the final product contains the maximum proportion of the starting materials. There should be few, if any, wasted atoms.</w:t>
            </w:r>
          </w:p>
        </w:tc>
        <w:tc>
          <w:tcPr>
            <w:tcW w:w="3180" w:type="dxa"/>
            <w:tcBorders>
              <w:top w:val="single" w:sz="12" w:space="0" w:color="auto"/>
              <w:left w:val="single" w:sz="4" w:space="0" w:color="auto"/>
              <w:bottom w:val="single" w:sz="4" w:space="0" w:color="auto"/>
              <w:right w:val="single" w:sz="6" w:space="0" w:color="auto"/>
            </w:tcBorders>
            <w:hideMark/>
          </w:tcPr>
          <w:p w14:paraId="375D7611" w14:textId="77777777" w:rsidR="008E703D" w:rsidRDefault="008E703D" w:rsidP="00D002BD">
            <w:pPr>
              <w:jc w:val="center"/>
              <w:rPr>
                <w:rFonts w:ascii="Calibri" w:hAnsi="Calibri"/>
                <w:color w:val="000000"/>
                <w:sz w:val="22"/>
                <w:szCs w:val="22"/>
              </w:rPr>
            </w:pPr>
            <w:r>
              <w:rPr>
                <w:rFonts w:ascii="Calibri" w:hAnsi="Calibri"/>
                <w:color w:val="000000"/>
                <w:sz w:val="22"/>
                <w:szCs w:val="22"/>
              </w:rPr>
              <w:t>Avoid a process that creates waste.</w:t>
            </w:r>
          </w:p>
          <w:p w14:paraId="17872C6B" w14:textId="77777777" w:rsidR="008E703D" w:rsidRDefault="008E703D" w:rsidP="00D002BD">
            <w:pPr>
              <w:jc w:val="center"/>
              <w:rPr>
                <w:rFonts w:ascii="Calibri" w:hAnsi="Calibri"/>
                <w:color w:val="000000"/>
                <w:sz w:val="22"/>
                <w:szCs w:val="22"/>
              </w:rPr>
            </w:pPr>
            <w:r>
              <w:rPr>
                <w:rFonts w:ascii="Calibri" w:hAnsi="Calibri"/>
                <w:color w:val="000000"/>
                <w:sz w:val="22"/>
                <w:szCs w:val="22"/>
              </w:rPr>
              <w:t>How are products made? Atoms are assembled together to make materials. It is best to use all the atoms in a process.   Those atoms that are not used end up as waste</w:t>
            </w:r>
          </w:p>
        </w:tc>
        <w:tc>
          <w:tcPr>
            <w:tcW w:w="4260" w:type="dxa"/>
            <w:tcBorders>
              <w:top w:val="single" w:sz="12" w:space="0" w:color="auto"/>
              <w:left w:val="single" w:sz="4" w:space="0" w:color="auto"/>
              <w:bottom w:val="single" w:sz="4" w:space="0" w:color="auto"/>
              <w:right w:val="single" w:sz="6" w:space="0" w:color="auto"/>
            </w:tcBorders>
            <w:hideMark/>
          </w:tcPr>
          <w:p w14:paraId="37BFB354" w14:textId="77777777" w:rsidR="008E703D" w:rsidRDefault="008E703D" w:rsidP="00D002BD">
            <w:pPr>
              <w:jc w:val="center"/>
              <w:rPr>
                <w:rFonts w:ascii="Calibri" w:hAnsi="Calibri"/>
                <w:color w:val="000000"/>
                <w:sz w:val="22"/>
                <w:szCs w:val="22"/>
              </w:rPr>
            </w:pPr>
            <w:r>
              <w:rPr>
                <w:rFonts w:ascii="Calibri" w:hAnsi="Calibri"/>
                <w:color w:val="000000"/>
                <w:sz w:val="22"/>
                <w:szCs w:val="22"/>
              </w:rPr>
              <w:t>Making a valentine’s day card.  When you cut out the heart, you can use both the heart and the heart outline left by the blank space</w:t>
            </w:r>
          </w:p>
        </w:tc>
      </w:tr>
      <w:tr w:rsidR="008E703D" w14:paraId="5F230E96" w14:textId="77777777" w:rsidTr="00D002BD">
        <w:trPr>
          <w:cantSplit/>
          <w:trHeight w:val="1752"/>
        </w:trPr>
        <w:tc>
          <w:tcPr>
            <w:tcW w:w="2640" w:type="dxa"/>
            <w:tcBorders>
              <w:top w:val="single" w:sz="12" w:space="0" w:color="auto"/>
              <w:left w:val="single" w:sz="12" w:space="0" w:color="auto"/>
              <w:bottom w:val="single" w:sz="6" w:space="0" w:color="auto"/>
              <w:right w:val="single" w:sz="6" w:space="0" w:color="auto"/>
            </w:tcBorders>
          </w:tcPr>
          <w:p w14:paraId="116F4915" w14:textId="77777777" w:rsidR="008E703D" w:rsidRDefault="008E703D" w:rsidP="00D002BD">
            <w:pPr>
              <w:jc w:val="center"/>
              <w:rPr>
                <w:rFonts w:ascii="Calibri" w:hAnsi="Calibri"/>
                <w:color w:val="000000"/>
                <w:sz w:val="22"/>
                <w:szCs w:val="22"/>
              </w:rPr>
            </w:pPr>
            <w:r>
              <w:rPr>
                <w:rFonts w:ascii="Calibri" w:hAnsi="Calibri"/>
                <w:color w:val="000000"/>
                <w:sz w:val="22"/>
                <w:szCs w:val="22"/>
              </w:rPr>
              <w:t xml:space="preserve">3. </w:t>
            </w:r>
            <w:r>
              <w:rPr>
                <w:rFonts w:ascii="Calibri" w:hAnsi="Calibri"/>
                <w:b/>
                <w:color w:val="000000"/>
                <w:sz w:val="22"/>
                <w:szCs w:val="22"/>
              </w:rPr>
              <w:t>Less Hazardous Chemical Synthesis.</w:t>
            </w:r>
            <w:r>
              <w:rPr>
                <w:rFonts w:ascii="Calibri" w:hAnsi="Calibri"/>
                <w:color w:val="000000"/>
                <w:sz w:val="22"/>
                <w:szCs w:val="22"/>
              </w:rPr>
              <w:t xml:space="preserve">  Design syntheses to use and generate substances with little or no toxicity to humans and the environment.</w:t>
            </w:r>
          </w:p>
          <w:p w14:paraId="75535FC0" w14:textId="77777777" w:rsidR="008E703D" w:rsidRDefault="008E703D" w:rsidP="00D002BD">
            <w:pPr>
              <w:jc w:val="center"/>
              <w:rPr>
                <w:rFonts w:ascii="Calibri" w:hAnsi="Calibri"/>
                <w:sz w:val="22"/>
                <w:szCs w:val="22"/>
              </w:rPr>
            </w:pPr>
          </w:p>
        </w:tc>
        <w:tc>
          <w:tcPr>
            <w:tcW w:w="3180" w:type="dxa"/>
            <w:tcBorders>
              <w:top w:val="single" w:sz="12" w:space="0" w:color="auto"/>
              <w:left w:val="single" w:sz="4" w:space="0" w:color="auto"/>
              <w:bottom w:val="single" w:sz="4" w:space="0" w:color="auto"/>
              <w:right w:val="single" w:sz="6" w:space="0" w:color="auto"/>
            </w:tcBorders>
            <w:hideMark/>
          </w:tcPr>
          <w:p w14:paraId="1A8D40A3" w14:textId="77777777" w:rsidR="008E703D" w:rsidRDefault="008E703D" w:rsidP="00D002BD">
            <w:pPr>
              <w:jc w:val="center"/>
              <w:rPr>
                <w:rFonts w:ascii="Calibri" w:hAnsi="Calibri"/>
                <w:color w:val="000000"/>
                <w:sz w:val="22"/>
                <w:szCs w:val="22"/>
              </w:rPr>
            </w:pPr>
            <w:r>
              <w:rPr>
                <w:rFonts w:ascii="Calibri" w:hAnsi="Calibri"/>
                <w:color w:val="000000"/>
                <w:sz w:val="22"/>
                <w:szCs w:val="22"/>
              </w:rPr>
              <w:t>Use less hazardous reagents and chemicals in the process to make products (focus on the process, not the product)</w:t>
            </w:r>
          </w:p>
        </w:tc>
        <w:tc>
          <w:tcPr>
            <w:tcW w:w="4260" w:type="dxa"/>
            <w:tcBorders>
              <w:top w:val="single" w:sz="12" w:space="0" w:color="auto"/>
              <w:left w:val="single" w:sz="4" w:space="0" w:color="auto"/>
              <w:bottom w:val="single" w:sz="4" w:space="0" w:color="auto"/>
              <w:right w:val="single" w:sz="6" w:space="0" w:color="auto"/>
            </w:tcBorders>
            <w:hideMark/>
          </w:tcPr>
          <w:p w14:paraId="37F578AB" w14:textId="77777777" w:rsidR="008E703D" w:rsidRDefault="008E703D" w:rsidP="00D002BD">
            <w:pPr>
              <w:jc w:val="center"/>
              <w:rPr>
                <w:rFonts w:ascii="Calibri" w:hAnsi="Calibri"/>
                <w:color w:val="000000"/>
                <w:sz w:val="22"/>
                <w:szCs w:val="22"/>
              </w:rPr>
            </w:pPr>
            <w:r>
              <w:rPr>
                <w:rFonts w:ascii="Calibri" w:hAnsi="Calibri"/>
                <w:color w:val="000000"/>
                <w:sz w:val="22"/>
                <w:szCs w:val="22"/>
              </w:rPr>
              <w:t>Hair dye.  The process of dying hair can be toxic and actually burn the hair.  There are less toxic ways to dye hair, like lemon juice &amp; sunshine.  The final product (hopefully) looks good</w:t>
            </w:r>
          </w:p>
        </w:tc>
      </w:tr>
      <w:tr w:rsidR="008E703D" w14:paraId="07AA16EF" w14:textId="77777777" w:rsidTr="00D002BD">
        <w:trPr>
          <w:cantSplit/>
          <w:trHeight w:val="1185"/>
        </w:trPr>
        <w:tc>
          <w:tcPr>
            <w:tcW w:w="2640" w:type="dxa"/>
            <w:tcBorders>
              <w:top w:val="single" w:sz="12" w:space="0" w:color="auto"/>
              <w:left w:val="single" w:sz="12" w:space="0" w:color="auto"/>
              <w:bottom w:val="single" w:sz="6" w:space="0" w:color="auto"/>
              <w:right w:val="single" w:sz="6" w:space="0" w:color="auto"/>
            </w:tcBorders>
            <w:hideMark/>
          </w:tcPr>
          <w:p w14:paraId="5EF381DB" w14:textId="77777777" w:rsidR="008E703D" w:rsidRDefault="008E703D" w:rsidP="00D002BD">
            <w:pPr>
              <w:jc w:val="center"/>
              <w:rPr>
                <w:rFonts w:ascii="Calibri" w:hAnsi="Calibri"/>
                <w:sz w:val="22"/>
                <w:szCs w:val="22"/>
              </w:rPr>
            </w:pPr>
            <w:r>
              <w:rPr>
                <w:rFonts w:ascii="Calibri" w:hAnsi="Calibri"/>
                <w:color w:val="000000"/>
                <w:sz w:val="22"/>
                <w:szCs w:val="22"/>
              </w:rPr>
              <w:t xml:space="preserve">4. </w:t>
            </w:r>
            <w:r>
              <w:rPr>
                <w:rFonts w:ascii="Calibri" w:hAnsi="Calibri"/>
                <w:b/>
                <w:color w:val="000000"/>
                <w:sz w:val="22"/>
                <w:szCs w:val="22"/>
              </w:rPr>
              <w:t>Designing Safer Chemicals.</w:t>
            </w:r>
            <w:r>
              <w:rPr>
                <w:rFonts w:ascii="Calibri" w:hAnsi="Calibri"/>
                <w:color w:val="000000"/>
                <w:sz w:val="22"/>
                <w:szCs w:val="22"/>
              </w:rPr>
              <w:t xml:space="preserve">  Design chemical products to be fully effective, yet have little or no toxicity.</w:t>
            </w:r>
          </w:p>
        </w:tc>
        <w:tc>
          <w:tcPr>
            <w:tcW w:w="3180" w:type="dxa"/>
            <w:tcBorders>
              <w:top w:val="single" w:sz="12" w:space="0" w:color="auto"/>
              <w:left w:val="single" w:sz="4" w:space="0" w:color="auto"/>
              <w:bottom w:val="single" w:sz="4" w:space="0" w:color="auto"/>
              <w:right w:val="single" w:sz="6" w:space="0" w:color="auto"/>
            </w:tcBorders>
            <w:hideMark/>
          </w:tcPr>
          <w:p w14:paraId="3EC9A7F1" w14:textId="77777777" w:rsidR="008E703D" w:rsidRDefault="008E703D" w:rsidP="00D002BD">
            <w:pPr>
              <w:jc w:val="center"/>
              <w:rPr>
                <w:rFonts w:ascii="Calibri" w:hAnsi="Calibri"/>
                <w:color w:val="000000"/>
                <w:sz w:val="22"/>
                <w:szCs w:val="22"/>
              </w:rPr>
            </w:pPr>
            <w:r>
              <w:rPr>
                <w:rFonts w:ascii="Calibri" w:hAnsi="Calibri"/>
                <w:color w:val="000000"/>
                <w:sz w:val="22"/>
                <w:szCs w:val="22"/>
              </w:rPr>
              <w:t>This principle focuses on the product, not the process.   Make safe products that work.</w:t>
            </w:r>
          </w:p>
        </w:tc>
        <w:tc>
          <w:tcPr>
            <w:tcW w:w="4260" w:type="dxa"/>
            <w:tcBorders>
              <w:top w:val="single" w:sz="12" w:space="0" w:color="auto"/>
              <w:left w:val="single" w:sz="4" w:space="0" w:color="auto"/>
              <w:bottom w:val="single" w:sz="4" w:space="0" w:color="auto"/>
              <w:right w:val="single" w:sz="6" w:space="0" w:color="auto"/>
            </w:tcBorders>
            <w:hideMark/>
          </w:tcPr>
          <w:p w14:paraId="593CAC47" w14:textId="77777777" w:rsidR="008E703D" w:rsidRDefault="008E703D" w:rsidP="00D002BD">
            <w:pPr>
              <w:jc w:val="center"/>
              <w:rPr>
                <w:rFonts w:ascii="Calibri" w:hAnsi="Calibri"/>
                <w:color w:val="000000"/>
                <w:sz w:val="22"/>
                <w:szCs w:val="22"/>
              </w:rPr>
            </w:pPr>
            <w:r>
              <w:rPr>
                <w:rFonts w:ascii="Calibri" w:hAnsi="Calibri"/>
                <w:color w:val="000000"/>
                <w:sz w:val="22"/>
                <w:szCs w:val="22"/>
              </w:rPr>
              <w:t>DDT.  Pesticides can be extremely toxic.  We now have more benign choices</w:t>
            </w:r>
          </w:p>
        </w:tc>
      </w:tr>
      <w:tr w:rsidR="008E703D" w14:paraId="1A723B3C" w14:textId="77777777" w:rsidTr="00D002BD">
        <w:trPr>
          <w:cantSplit/>
          <w:trHeight w:val="1500"/>
        </w:trPr>
        <w:tc>
          <w:tcPr>
            <w:tcW w:w="2640" w:type="dxa"/>
            <w:tcBorders>
              <w:top w:val="single" w:sz="12" w:space="0" w:color="auto"/>
              <w:left w:val="single" w:sz="12" w:space="0" w:color="auto"/>
              <w:bottom w:val="single" w:sz="6" w:space="0" w:color="auto"/>
              <w:right w:val="single" w:sz="6" w:space="0" w:color="auto"/>
            </w:tcBorders>
            <w:hideMark/>
          </w:tcPr>
          <w:p w14:paraId="233E7AF6" w14:textId="77777777" w:rsidR="008E703D" w:rsidRDefault="008E703D" w:rsidP="00D002BD">
            <w:pPr>
              <w:jc w:val="center"/>
              <w:rPr>
                <w:rFonts w:ascii="Calibri" w:hAnsi="Calibri"/>
                <w:sz w:val="22"/>
                <w:szCs w:val="22"/>
              </w:rPr>
            </w:pPr>
            <w:r>
              <w:rPr>
                <w:rFonts w:ascii="Calibri" w:hAnsi="Calibri"/>
                <w:color w:val="000000"/>
                <w:sz w:val="22"/>
                <w:szCs w:val="22"/>
              </w:rPr>
              <w:t xml:space="preserve">5. </w:t>
            </w:r>
            <w:r>
              <w:rPr>
                <w:rFonts w:ascii="Calibri" w:hAnsi="Calibri"/>
                <w:b/>
                <w:color w:val="000000"/>
                <w:sz w:val="22"/>
                <w:szCs w:val="22"/>
              </w:rPr>
              <w:t>Safer Solvents &amp; Auxiliaries.</w:t>
            </w:r>
            <w:r>
              <w:rPr>
                <w:rFonts w:ascii="Calibri" w:hAnsi="Calibri"/>
                <w:color w:val="000000"/>
                <w:sz w:val="22"/>
                <w:szCs w:val="22"/>
              </w:rPr>
              <w:t xml:space="preserve">  Avoid using solvents, separation agents, or other auxiliary chemicals. If these chemicals are necessary, use innocuous chemicals.</w:t>
            </w:r>
          </w:p>
        </w:tc>
        <w:tc>
          <w:tcPr>
            <w:tcW w:w="3180" w:type="dxa"/>
            <w:tcBorders>
              <w:top w:val="single" w:sz="12" w:space="0" w:color="auto"/>
              <w:left w:val="single" w:sz="4" w:space="0" w:color="auto"/>
              <w:bottom w:val="single" w:sz="4" w:space="0" w:color="auto"/>
              <w:right w:val="single" w:sz="6" w:space="0" w:color="auto"/>
            </w:tcBorders>
            <w:hideMark/>
          </w:tcPr>
          <w:p w14:paraId="2EFFE252" w14:textId="75E93F0A" w:rsidR="008E703D" w:rsidRDefault="008E703D" w:rsidP="00D002BD">
            <w:pPr>
              <w:jc w:val="center"/>
              <w:rPr>
                <w:rFonts w:ascii="Calibri" w:hAnsi="Calibri"/>
                <w:color w:val="000000"/>
                <w:sz w:val="22"/>
                <w:szCs w:val="22"/>
              </w:rPr>
            </w:pPr>
            <w:r>
              <w:rPr>
                <w:rFonts w:ascii="Calibri" w:hAnsi="Calibri"/>
                <w:color w:val="000000"/>
                <w:sz w:val="22"/>
                <w:szCs w:val="22"/>
              </w:rPr>
              <w:t>Create products so that they use less hazardous solvents (such as water).</w:t>
            </w:r>
          </w:p>
        </w:tc>
        <w:tc>
          <w:tcPr>
            <w:tcW w:w="4260" w:type="dxa"/>
            <w:tcBorders>
              <w:top w:val="single" w:sz="12" w:space="0" w:color="auto"/>
              <w:left w:val="single" w:sz="4" w:space="0" w:color="auto"/>
              <w:bottom w:val="single" w:sz="4" w:space="0" w:color="auto"/>
              <w:right w:val="single" w:sz="6" w:space="0" w:color="auto"/>
            </w:tcBorders>
            <w:hideMark/>
          </w:tcPr>
          <w:p w14:paraId="299A2B0C" w14:textId="77777777" w:rsidR="008E703D" w:rsidRDefault="008E703D" w:rsidP="00D002BD">
            <w:pPr>
              <w:jc w:val="center"/>
              <w:rPr>
                <w:rFonts w:ascii="Calibri" w:hAnsi="Calibri"/>
                <w:color w:val="000000"/>
                <w:sz w:val="22"/>
                <w:szCs w:val="22"/>
              </w:rPr>
            </w:pPr>
            <w:r>
              <w:rPr>
                <w:rFonts w:ascii="Calibri" w:hAnsi="Calibri"/>
                <w:color w:val="000000"/>
                <w:sz w:val="22"/>
                <w:szCs w:val="22"/>
              </w:rPr>
              <w:t>Imagine dissolving Kool Aid in acetone, instead of water</w:t>
            </w:r>
          </w:p>
        </w:tc>
      </w:tr>
      <w:tr w:rsidR="008E703D" w14:paraId="3EEC65AF" w14:textId="77777777" w:rsidTr="00D002BD">
        <w:trPr>
          <w:cantSplit/>
          <w:trHeight w:val="1792"/>
        </w:trPr>
        <w:tc>
          <w:tcPr>
            <w:tcW w:w="2640" w:type="dxa"/>
            <w:tcBorders>
              <w:top w:val="single" w:sz="12" w:space="0" w:color="auto"/>
              <w:left w:val="single" w:sz="12" w:space="0" w:color="auto"/>
              <w:bottom w:val="single" w:sz="6" w:space="0" w:color="auto"/>
              <w:right w:val="single" w:sz="6" w:space="0" w:color="auto"/>
            </w:tcBorders>
            <w:hideMark/>
          </w:tcPr>
          <w:p w14:paraId="2B573867" w14:textId="77777777" w:rsidR="008E703D" w:rsidRDefault="008E703D" w:rsidP="00D002BD">
            <w:pPr>
              <w:jc w:val="center"/>
              <w:rPr>
                <w:rFonts w:ascii="Calibri" w:hAnsi="Calibri"/>
                <w:sz w:val="22"/>
                <w:szCs w:val="22"/>
              </w:rPr>
            </w:pPr>
            <w:r>
              <w:rPr>
                <w:rFonts w:ascii="Calibri" w:hAnsi="Calibri"/>
                <w:color w:val="000000"/>
                <w:sz w:val="22"/>
                <w:szCs w:val="22"/>
              </w:rPr>
              <w:t xml:space="preserve">6. </w:t>
            </w:r>
            <w:r>
              <w:rPr>
                <w:rFonts w:ascii="Calibri" w:hAnsi="Calibri"/>
                <w:b/>
                <w:color w:val="000000"/>
                <w:sz w:val="22"/>
                <w:szCs w:val="22"/>
              </w:rPr>
              <w:t>Design for Energy Efficiency.</w:t>
            </w:r>
            <w:r>
              <w:rPr>
                <w:rFonts w:ascii="Calibri" w:hAnsi="Calibri"/>
                <w:color w:val="000000"/>
                <w:sz w:val="22"/>
                <w:szCs w:val="22"/>
              </w:rPr>
              <w:t xml:space="preserve">  Run chemical reactions at ambient temperature and pressure whenever possible.</w:t>
            </w:r>
          </w:p>
        </w:tc>
        <w:tc>
          <w:tcPr>
            <w:tcW w:w="3180" w:type="dxa"/>
            <w:tcBorders>
              <w:top w:val="single" w:sz="12" w:space="0" w:color="auto"/>
              <w:left w:val="single" w:sz="12" w:space="0" w:color="auto"/>
              <w:bottom w:val="single" w:sz="4" w:space="0" w:color="auto"/>
              <w:right w:val="single" w:sz="6" w:space="0" w:color="auto"/>
            </w:tcBorders>
          </w:tcPr>
          <w:p w14:paraId="4C1B8575" w14:textId="77777777" w:rsidR="008E703D" w:rsidRDefault="008E703D" w:rsidP="00D002BD">
            <w:pPr>
              <w:jc w:val="center"/>
              <w:rPr>
                <w:rFonts w:ascii="Calibri" w:hAnsi="Calibri"/>
                <w:color w:val="000000"/>
                <w:sz w:val="22"/>
                <w:szCs w:val="22"/>
              </w:rPr>
            </w:pPr>
            <w:r>
              <w:rPr>
                <w:rFonts w:ascii="Calibri" w:hAnsi="Calibri"/>
                <w:color w:val="000000"/>
                <w:sz w:val="22"/>
                <w:szCs w:val="22"/>
              </w:rPr>
              <w:t>Use less energy to create products.  Run reactions at room temperature, don’t freeze or heat them.</w:t>
            </w:r>
          </w:p>
          <w:p w14:paraId="56DBC2A1" w14:textId="77777777" w:rsidR="008E703D" w:rsidRDefault="008E703D" w:rsidP="00D002BD">
            <w:pPr>
              <w:jc w:val="center"/>
              <w:rPr>
                <w:rFonts w:ascii="Calibri" w:hAnsi="Calibri"/>
                <w:color w:val="000000"/>
                <w:sz w:val="22"/>
                <w:szCs w:val="22"/>
              </w:rPr>
            </w:pPr>
          </w:p>
        </w:tc>
        <w:tc>
          <w:tcPr>
            <w:tcW w:w="4260" w:type="dxa"/>
            <w:tcBorders>
              <w:top w:val="single" w:sz="12" w:space="0" w:color="auto"/>
              <w:left w:val="single" w:sz="12" w:space="0" w:color="auto"/>
              <w:bottom w:val="single" w:sz="4" w:space="0" w:color="auto"/>
              <w:right w:val="single" w:sz="6" w:space="0" w:color="auto"/>
            </w:tcBorders>
          </w:tcPr>
          <w:p w14:paraId="47C66E42" w14:textId="77777777" w:rsidR="008E703D" w:rsidRDefault="008E703D" w:rsidP="00D002BD">
            <w:pPr>
              <w:jc w:val="center"/>
              <w:rPr>
                <w:rFonts w:ascii="Calibri" w:hAnsi="Calibri"/>
                <w:color w:val="000000"/>
                <w:sz w:val="22"/>
                <w:szCs w:val="22"/>
              </w:rPr>
            </w:pPr>
            <w:r>
              <w:rPr>
                <w:rFonts w:ascii="Calibri" w:hAnsi="Calibri"/>
                <w:color w:val="000000"/>
                <w:sz w:val="22"/>
                <w:szCs w:val="22"/>
              </w:rPr>
              <w:t>Letting warm food sit on the countertop and come to room temperature before storing it in the refrigerator</w:t>
            </w:r>
          </w:p>
          <w:p w14:paraId="2280B6AA" w14:textId="77777777" w:rsidR="008E703D" w:rsidRDefault="008E703D" w:rsidP="00D002BD">
            <w:pPr>
              <w:jc w:val="center"/>
              <w:rPr>
                <w:rFonts w:ascii="Calibri" w:hAnsi="Calibri"/>
                <w:color w:val="000000"/>
                <w:sz w:val="22"/>
                <w:szCs w:val="22"/>
              </w:rPr>
            </w:pPr>
          </w:p>
        </w:tc>
      </w:tr>
      <w:tr w:rsidR="008E703D" w14:paraId="6BD017A0" w14:textId="77777777" w:rsidTr="00D002BD">
        <w:trPr>
          <w:cantSplit/>
          <w:trHeight w:val="1950"/>
        </w:trPr>
        <w:tc>
          <w:tcPr>
            <w:tcW w:w="2640" w:type="dxa"/>
            <w:tcBorders>
              <w:top w:val="single" w:sz="12" w:space="0" w:color="auto"/>
              <w:left w:val="single" w:sz="12" w:space="0" w:color="auto"/>
              <w:bottom w:val="single" w:sz="6" w:space="0" w:color="auto"/>
              <w:right w:val="single" w:sz="6" w:space="0" w:color="auto"/>
            </w:tcBorders>
            <w:hideMark/>
          </w:tcPr>
          <w:p w14:paraId="0E05C0D2" w14:textId="77777777" w:rsidR="008E703D" w:rsidRDefault="008E703D" w:rsidP="00D002BD">
            <w:pPr>
              <w:jc w:val="center"/>
              <w:rPr>
                <w:rFonts w:ascii="Calibri" w:hAnsi="Calibri"/>
                <w:color w:val="000000"/>
                <w:sz w:val="22"/>
                <w:szCs w:val="22"/>
              </w:rPr>
            </w:pPr>
            <w:r>
              <w:rPr>
                <w:rFonts w:ascii="Calibri" w:hAnsi="Calibri"/>
                <w:color w:val="000000"/>
                <w:sz w:val="22"/>
                <w:szCs w:val="22"/>
              </w:rPr>
              <w:lastRenderedPageBreak/>
              <w:t xml:space="preserve">7. </w:t>
            </w:r>
            <w:r>
              <w:rPr>
                <w:rFonts w:ascii="Calibri" w:hAnsi="Calibri"/>
                <w:b/>
                <w:color w:val="000000"/>
                <w:sz w:val="22"/>
                <w:szCs w:val="22"/>
              </w:rPr>
              <w:t>Use of Renewable Feedstocks.</w:t>
            </w:r>
            <w:r>
              <w:rPr>
                <w:rFonts w:ascii="Calibri" w:hAnsi="Calibri"/>
                <w:color w:val="000000"/>
                <w:sz w:val="22"/>
                <w:szCs w:val="22"/>
              </w:rPr>
              <w:t xml:space="preserve">  Use raw materials and feedstocks that are renewable.  Renewable feedstocks = farm products or the wastes of other processes; depleting feedstocks = fossil fuels (petroleum, natural gas, or coal) or are mined.</w:t>
            </w:r>
          </w:p>
        </w:tc>
        <w:tc>
          <w:tcPr>
            <w:tcW w:w="3180" w:type="dxa"/>
            <w:tcBorders>
              <w:top w:val="single" w:sz="12" w:space="0" w:color="auto"/>
              <w:left w:val="single" w:sz="4" w:space="0" w:color="auto"/>
              <w:bottom w:val="single" w:sz="4" w:space="0" w:color="auto"/>
              <w:right w:val="single" w:sz="6" w:space="0" w:color="auto"/>
            </w:tcBorders>
          </w:tcPr>
          <w:p w14:paraId="0DC2EE64" w14:textId="77777777" w:rsidR="008E703D" w:rsidRDefault="008E703D" w:rsidP="00D002BD">
            <w:pPr>
              <w:jc w:val="center"/>
              <w:rPr>
                <w:rFonts w:ascii="Calibri" w:hAnsi="Calibri"/>
                <w:color w:val="000000"/>
                <w:sz w:val="22"/>
                <w:szCs w:val="22"/>
              </w:rPr>
            </w:pPr>
            <w:r>
              <w:rPr>
                <w:rFonts w:ascii="Calibri" w:hAnsi="Calibri"/>
                <w:color w:val="000000"/>
                <w:sz w:val="22"/>
                <w:szCs w:val="22"/>
              </w:rPr>
              <w:t>Make products from renewable materials; things that are replaceable or can grow back.  Don’t make products from fossil fuels, like gas.</w:t>
            </w:r>
          </w:p>
          <w:p w14:paraId="0A402B5A" w14:textId="77777777" w:rsidR="008E703D" w:rsidRDefault="008E703D" w:rsidP="00D002BD">
            <w:pPr>
              <w:jc w:val="center"/>
              <w:rPr>
                <w:rFonts w:ascii="Calibri" w:hAnsi="Calibri"/>
                <w:color w:val="000000"/>
                <w:sz w:val="22"/>
                <w:szCs w:val="22"/>
              </w:rPr>
            </w:pPr>
          </w:p>
          <w:p w14:paraId="5ACBD7F0" w14:textId="10244AF0" w:rsidR="008E703D" w:rsidRDefault="008E703D" w:rsidP="00D002BD">
            <w:pPr>
              <w:jc w:val="center"/>
              <w:rPr>
                <w:rFonts w:ascii="Calibri" w:hAnsi="Calibri"/>
                <w:color w:val="000000"/>
                <w:sz w:val="22"/>
                <w:szCs w:val="22"/>
              </w:rPr>
            </w:pPr>
            <w:r>
              <w:rPr>
                <w:rFonts w:ascii="Calibri" w:hAnsi="Calibri"/>
                <w:color w:val="000000"/>
                <w:sz w:val="22"/>
                <w:szCs w:val="22"/>
              </w:rPr>
              <w:t>(90-95% of the products we use in our everyday lives are made from petroleum.)</w:t>
            </w:r>
          </w:p>
        </w:tc>
        <w:tc>
          <w:tcPr>
            <w:tcW w:w="4260" w:type="dxa"/>
            <w:tcBorders>
              <w:top w:val="single" w:sz="12" w:space="0" w:color="auto"/>
              <w:left w:val="single" w:sz="4" w:space="0" w:color="auto"/>
              <w:bottom w:val="single" w:sz="4" w:space="0" w:color="auto"/>
              <w:right w:val="single" w:sz="6" w:space="0" w:color="auto"/>
            </w:tcBorders>
            <w:hideMark/>
          </w:tcPr>
          <w:p w14:paraId="5927ED86" w14:textId="77777777" w:rsidR="008E703D" w:rsidRDefault="008E703D" w:rsidP="00D002BD">
            <w:pPr>
              <w:jc w:val="center"/>
              <w:rPr>
                <w:rFonts w:ascii="Calibri" w:hAnsi="Calibri"/>
                <w:color w:val="000000"/>
                <w:sz w:val="22"/>
                <w:szCs w:val="22"/>
              </w:rPr>
            </w:pPr>
            <w:r>
              <w:rPr>
                <w:rFonts w:ascii="Calibri" w:hAnsi="Calibri"/>
                <w:color w:val="000000"/>
                <w:sz w:val="22"/>
                <w:szCs w:val="22"/>
              </w:rPr>
              <w:t>Start a fire.  You could use gas (a petroleum product) to start it or newspaper (a renewable resource)</w:t>
            </w:r>
          </w:p>
        </w:tc>
      </w:tr>
      <w:tr w:rsidR="008E703D" w14:paraId="250D1839" w14:textId="77777777" w:rsidTr="00D002BD">
        <w:trPr>
          <w:cantSplit/>
          <w:trHeight w:val="1792"/>
        </w:trPr>
        <w:tc>
          <w:tcPr>
            <w:tcW w:w="2640" w:type="dxa"/>
            <w:tcBorders>
              <w:top w:val="single" w:sz="12" w:space="0" w:color="auto"/>
              <w:left w:val="single" w:sz="12" w:space="0" w:color="auto"/>
              <w:bottom w:val="single" w:sz="6" w:space="0" w:color="auto"/>
              <w:right w:val="single" w:sz="6" w:space="0" w:color="auto"/>
            </w:tcBorders>
            <w:hideMark/>
          </w:tcPr>
          <w:p w14:paraId="29274F2F" w14:textId="77777777" w:rsidR="008E703D" w:rsidRDefault="008E703D" w:rsidP="00D002BD">
            <w:pPr>
              <w:jc w:val="center"/>
              <w:rPr>
                <w:rFonts w:ascii="Calibri" w:hAnsi="Calibri"/>
                <w:sz w:val="22"/>
                <w:szCs w:val="22"/>
              </w:rPr>
            </w:pPr>
            <w:r>
              <w:rPr>
                <w:rFonts w:ascii="Calibri" w:hAnsi="Calibri"/>
                <w:color w:val="000000"/>
                <w:sz w:val="22"/>
                <w:szCs w:val="22"/>
              </w:rPr>
              <w:t xml:space="preserve">8. </w:t>
            </w:r>
            <w:r>
              <w:rPr>
                <w:rFonts w:ascii="Calibri" w:hAnsi="Calibri"/>
                <w:b/>
                <w:color w:val="000000"/>
                <w:sz w:val="22"/>
                <w:szCs w:val="22"/>
              </w:rPr>
              <w:t>Reduce Derivatives.</w:t>
            </w:r>
            <w:r>
              <w:rPr>
                <w:rFonts w:ascii="Calibri" w:hAnsi="Calibri"/>
                <w:color w:val="000000"/>
                <w:sz w:val="22"/>
                <w:szCs w:val="22"/>
              </w:rPr>
              <w:t xml:space="preserve">  Avoid using blocking or protecting groups or any temporary modifications if possible. Derivatives use additional reagents and generate waste.</w:t>
            </w:r>
          </w:p>
        </w:tc>
        <w:tc>
          <w:tcPr>
            <w:tcW w:w="3180" w:type="dxa"/>
            <w:tcBorders>
              <w:top w:val="single" w:sz="12" w:space="0" w:color="auto"/>
              <w:left w:val="single" w:sz="4" w:space="0" w:color="auto"/>
              <w:bottom w:val="single" w:sz="4" w:space="0" w:color="auto"/>
              <w:right w:val="single" w:sz="6" w:space="0" w:color="auto"/>
            </w:tcBorders>
          </w:tcPr>
          <w:p w14:paraId="641593DE" w14:textId="77777777" w:rsidR="008E703D" w:rsidRDefault="008E703D" w:rsidP="00D002BD">
            <w:pPr>
              <w:jc w:val="center"/>
              <w:rPr>
                <w:rFonts w:ascii="Calibri" w:hAnsi="Calibri"/>
                <w:color w:val="000000"/>
                <w:sz w:val="22"/>
                <w:szCs w:val="22"/>
              </w:rPr>
            </w:pPr>
            <w:r>
              <w:rPr>
                <w:rFonts w:ascii="Calibri" w:hAnsi="Calibri"/>
                <w:color w:val="000000"/>
                <w:sz w:val="22"/>
                <w:szCs w:val="22"/>
              </w:rPr>
              <w:t>Let the atoms &amp; molecules be what they want to be.  Don’t try to change their natural properties.</w:t>
            </w:r>
          </w:p>
          <w:p w14:paraId="2AD684AA" w14:textId="77777777" w:rsidR="008E703D" w:rsidRDefault="008E703D" w:rsidP="00D002BD">
            <w:pPr>
              <w:jc w:val="center"/>
              <w:rPr>
                <w:rFonts w:ascii="Calibri" w:hAnsi="Calibri"/>
                <w:color w:val="000000"/>
                <w:sz w:val="22"/>
                <w:szCs w:val="22"/>
              </w:rPr>
            </w:pPr>
          </w:p>
        </w:tc>
        <w:tc>
          <w:tcPr>
            <w:tcW w:w="4260" w:type="dxa"/>
            <w:tcBorders>
              <w:top w:val="single" w:sz="12" w:space="0" w:color="auto"/>
              <w:left w:val="single" w:sz="4" w:space="0" w:color="auto"/>
              <w:bottom w:val="single" w:sz="4" w:space="0" w:color="auto"/>
              <w:right w:val="single" w:sz="6" w:space="0" w:color="auto"/>
            </w:tcBorders>
            <w:hideMark/>
          </w:tcPr>
          <w:p w14:paraId="02AC3F82" w14:textId="77777777" w:rsidR="008E703D" w:rsidRDefault="008E703D" w:rsidP="00D002BD">
            <w:pPr>
              <w:jc w:val="center"/>
              <w:rPr>
                <w:rFonts w:ascii="Calibri" w:hAnsi="Calibri"/>
                <w:color w:val="000000"/>
                <w:sz w:val="22"/>
                <w:szCs w:val="22"/>
              </w:rPr>
            </w:pPr>
            <w:r>
              <w:rPr>
                <w:rFonts w:ascii="Calibri" w:hAnsi="Calibri"/>
                <w:color w:val="000000"/>
                <w:sz w:val="22"/>
                <w:szCs w:val="22"/>
              </w:rPr>
              <w:t>Imagine you are hosting a dinner party and short a chair.  You could ask a guest to perform the duties of a chair.</w:t>
            </w:r>
          </w:p>
        </w:tc>
      </w:tr>
      <w:tr w:rsidR="008E703D" w14:paraId="1284EC0E" w14:textId="77777777" w:rsidTr="00D002BD">
        <w:trPr>
          <w:cantSplit/>
          <w:trHeight w:val="2163"/>
        </w:trPr>
        <w:tc>
          <w:tcPr>
            <w:tcW w:w="2640" w:type="dxa"/>
            <w:tcBorders>
              <w:top w:val="single" w:sz="12" w:space="0" w:color="auto"/>
              <w:left w:val="single" w:sz="12" w:space="0" w:color="auto"/>
              <w:bottom w:val="single" w:sz="6" w:space="0" w:color="auto"/>
              <w:right w:val="single" w:sz="6" w:space="0" w:color="auto"/>
            </w:tcBorders>
            <w:hideMark/>
          </w:tcPr>
          <w:p w14:paraId="02670CD1" w14:textId="77777777" w:rsidR="008E703D" w:rsidRDefault="008E703D" w:rsidP="00D002BD">
            <w:pPr>
              <w:jc w:val="center"/>
              <w:rPr>
                <w:rFonts w:ascii="Calibri" w:hAnsi="Calibri"/>
                <w:sz w:val="22"/>
                <w:szCs w:val="22"/>
              </w:rPr>
            </w:pPr>
            <w:r>
              <w:rPr>
                <w:rFonts w:ascii="Calibri" w:hAnsi="Calibri"/>
                <w:color w:val="000000"/>
                <w:sz w:val="22"/>
                <w:szCs w:val="22"/>
              </w:rPr>
              <w:t xml:space="preserve">9. </w:t>
            </w:r>
            <w:r>
              <w:rPr>
                <w:rFonts w:ascii="Calibri" w:hAnsi="Calibri"/>
                <w:b/>
                <w:color w:val="000000"/>
                <w:sz w:val="22"/>
                <w:szCs w:val="22"/>
              </w:rPr>
              <w:t>Catalysis.</w:t>
            </w:r>
            <w:r>
              <w:rPr>
                <w:rFonts w:ascii="Calibri" w:hAnsi="Calibri"/>
                <w:color w:val="000000"/>
                <w:sz w:val="22"/>
                <w:szCs w:val="22"/>
              </w:rPr>
              <w:t xml:space="preserve">  Minimize waste by using catalytic reactions. Catalysts are used in small amounts and can carry out a single reaction many times. They are preferable to stoichiometric reagents, which are used in excess and work only once.</w:t>
            </w:r>
          </w:p>
        </w:tc>
        <w:tc>
          <w:tcPr>
            <w:tcW w:w="3180" w:type="dxa"/>
            <w:tcBorders>
              <w:top w:val="single" w:sz="12" w:space="0" w:color="auto"/>
              <w:left w:val="single" w:sz="4" w:space="0" w:color="auto"/>
              <w:bottom w:val="single" w:sz="4" w:space="0" w:color="auto"/>
              <w:right w:val="single" w:sz="6" w:space="0" w:color="auto"/>
            </w:tcBorders>
          </w:tcPr>
          <w:p w14:paraId="46636AB1" w14:textId="5B5B86AB" w:rsidR="008E703D" w:rsidRDefault="008E703D" w:rsidP="00D002BD">
            <w:pPr>
              <w:jc w:val="center"/>
              <w:rPr>
                <w:rFonts w:ascii="Calibri" w:hAnsi="Calibri"/>
                <w:color w:val="000000"/>
                <w:sz w:val="22"/>
                <w:szCs w:val="22"/>
              </w:rPr>
            </w:pPr>
            <w:r>
              <w:rPr>
                <w:rFonts w:ascii="Calibri" w:hAnsi="Calibri"/>
                <w:color w:val="000000"/>
                <w:sz w:val="22"/>
                <w:szCs w:val="22"/>
              </w:rPr>
              <w:t>In a chemical process, catalysts make reactions happen more quickly.  Just a little bit of a catalyst can be used over and over again so there is less waste.</w:t>
            </w:r>
          </w:p>
          <w:p w14:paraId="6F00EE0E" w14:textId="77777777" w:rsidR="008E703D" w:rsidRDefault="008E703D" w:rsidP="00D002BD">
            <w:pPr>
              <w:jc w:val="center"/>
              <w:rPr>
                <w:rFonts w:ascii="Calibri" w:hAnsi="Calibri"/>
                <w:color w:val="000000"/>
                <w:sz w:val="22"/>
                <w:szCs w:val="22"/>
              </w:rPr>
            </w:pPr>
          </w:p>
        </w:tc>
        <w:tc>
          <w:tcPr>
            <w:tcW w:w="4260" w:type="dxa"/>
            <w:tcBorders>
              <w:top w:val="single" w:sz="12" w:space="0" w:color="auto"/>
              <w:left w:val="single" w:sz="4" w:space="0" w:color="auto"/>
              <w:bottom w:val="single" w:sz="4" w:space="0" w:color="auto"/>
              <w:right w:val="single" w:sz="6" w:space="0" w:color="auto"/>
            </w:tcBorders>
            <w:hideMark/>
          </w:tcPr>
          <w:p w14:paraId="11B97331" w14:textId="77777777" w:rsidR="008E703D" w:rsidRDefault="008E703D" w:rsidP="00D002BD">
            <w:pPr>
              <w:jc w:val="center"/>
              <w:rPr>
                <w:rFonts w:ascii="Calibri" w:hAnsi="Calibri"/>
                <w:color w:val="000000"/>
                <w:sz w:val="22"/>
                <w:szCs w:val="22"/>
              </w:rPr>
            </w:pPr>
            <w:r>
              <w:rPr>
                <w:rFonts w:ascii="Calibri" w:hAnsi="Calibri"/>
                <w:color w:val="000000"/>
                <w:sz w:val="22"/>
                <w:szCs w:val="22"/>
              </w:rPr>
              <w:t>Tennis racket that acts as a catalyst to move the ball.  What if it didn’t have strings and was covered with plastic wrap.  You would have to replace the racket each time.  That is a stoichiometric reaction.</w:t>
            </w:r>
          </w:p>
        </w:tc>
      </w:tr>
      <w:tr w:rsidR="008E703D" w14:paraId="2BDFF299" w14:textId="77777777" w:rsidTr="00D002BD">
        <w:trPr>
          <w:cantSplit/>
          <w:trHeight w:val="1518"/>
        </w:trPr>
        <w:tc>
          <w:tcPr>
            <w:tcW w:w="2640" w:type="dxa"/>
            <w:tcBorders>
              <w:top w:val="single" w:sz="12" w:space="0" w:color="auto"/>
              <w:left w:val="single" w:sz="12" w:space="0" w:color="auto"/>
              <w:bottom w:val="single" w:sz="6" w:space="0" w:color="auto"/>
              <w:right w:val="single" w:sz="6" w:space="0" w:color="auto"/>
            </w:tcBorders>
            <w:hideMark/>
          </w:tcPr>
          <w:p w14:paraId="106092FB" w14:textId="77777777" w:rsidR="008E703D" w:rsidRDefault="008E703D" w:rsidP="00D002BD">
            <w:pPr>
              <w:jc w:val="center"/>
              <w:rPr>
                <w:rFonts w:ascii="Calibri" w:hAnsi="Calibri"/>
                <w:sz w:val="22"/>
                <w:szCs w:val="22"/>
              </w:rPr>
            </w:pPr>
            <w:r>
              <w:rPr>
                <w:rFonts w:ascii="Calibri" w:hAnsi="Calibri"/>
                <w:color w:val="000000"/>
                <w:sz w:val="22"/>
                <w:szCs w:val="22"/>
              </w:rPr>
              <w:t xml:space="preserve">10. </w:t>
            </w:r>
            <w:r>
              <w:rPr>
                <w:rFonts w:ascii="Calibri" w:hAnsi="Calibri"/>
                <w:b/>
                <w:color w:val="000000"/>
                <w:sz w:val="22"/>
                <w:szCs w:val="22"/>
              </w:rPr>
              <w:t>Design for Degradation.</w:t>
            </w:r>
            <w:r>
              <w:rPr>
                <w:rFonts w:ascii="Calibri" w:hAnsi="Calibri"/>
                <w:color w:val="000000"/>
                <w:sz w:val="22"/>
                <w:szCs w:val="22"/>
              </w:rPr>
              <w:t xml:space="preserve">  Design chemical products to break down to innocuous substances after use so that they do not accumulate in the environment.</w:t>
            </w:r>
          </w:p>
        </w:tc>
        <w:tc>
          <w:tcPr>
            <w:tcW w:w="3180" w:type="dxa"/>
            <w:tcBorders>
              <w:top w:val="single" w:sz="12" w:space="0" w:color="auto"/>
              <w:left w:val="single" w:sz="12" w:space="0" w:color="auto"/>
              <w:bottom w:val="single" w:sz="4" w:space="0" w:color="auto"/>
              <w:right w:val="single" w:sz="6" w:space="0" w:color="auto"/>
            </w:tcBorders>
            <w:hideMark/>
          </w:tcPr>
          <w:p w14:paraId="63F35C02" w14:textId="77777777" w:rsidR="008E703D" w:rsidRDefault="008E703D" w:rsidP="00D002BD">
            <w:pPr>
              <w:jc w:val="center"/>
              <w:rPr>
                <w:rFonts w:ascii="Calibri" w:hAnsi="Calibri"/>
                <w:color w:val="000000"/>
                <w:sz w:val="22"/>
                <w:szCs w:val="22"/>
              </w:rPr>
            </w:pPr>
            <w:r>
              <w:rPr>
                <w:rFonts w:ascii="Calibri" w:hAnsi="Calibri"/>
                <w:color w:val="000000"/>
                <w:sz w:val="22"/>
                <w:szCs w:val="22"/>
              </w:rPr>
              <w:t>Stop filling the landfill.  Make products that will break down into safe substances after we finish using them.</w:t>
            </w:r>
          </w:p>
        </w:tc>
        <w:tc>
          <w:tcPr>
            <w:tcW w:w="4260" w:type="dxa"/>
            <w:tcBorders>
              <w:top w:val="single" w:sz="12" w:space="0" w:color="auto"/>
              <w:left w:val="single" w:sz="12" w:space="0" w:color="auto"/>
              <w:bottom w:val="single" w:sz="4" w:space="0" w:color="auto"/>
              <w:right w:val="single" w:sz="6" w:space="0" w:color="auto"/>
            </w:tcBorders>
            <w:hideMark/>
          </w:tcPr>
          <w:p w14:paraId="0A1D94BE" w14:textId="77777777" w:rsidR="008E703D" w:rsidRDefault="008E703D" w:rsidP="00D002BD">
            <w:pPr>
              <w:jc w:val="center"/>
              <w:rPr>
                <w:rFonts w:ascii="Calibri" w:hAnsi="Calibri"/>
                <w:color w:val="000000"/>
                <w:sz w:val="22"/>
                <w:szCs w:val="22"/>
              </w:rPr>
            </w:pPr>
            <w:r>
              <w:rPr>
                <w:rFonts w:ascii="Calibri" w:hAnsi="Calibri"/>
                <w:color w:val="000000"/>
                <w:sz w:val="22"/>
                <w:szCs w:val="22"/>
              </w:rPr>
              <w:t>What if there was stronger toilet paper that did not break down in water?  What a waste!</w:t>
            </w:r>
          </w:p>
        </w:tc>
      </w:tr>
      <w:tr w:rsidR="008E703D" w14:paraId="1582B588" w14:textId="77777777" w:rsidTr="00D002BD">
        <w:trPr>
          <w:cantSplit/>
          <w:trHeight w:val="1842"/>
        </w:trPr>
        <w:tc>
          <w:tcPr>
            <w:tcW w:w="2640" w:type="dxa"/>
            <w:tcBorders>
              <w:top w:val="single" w:sz="12" w:space="0" w:color="auto"/>
              <w:left w:val="single" w:sz="12" w:space="0" w:color="auto"/>
              <w:bottom w:val="single" w:sz="6" w:space="0" w:color="auto"/>
              <w:right w:val="single" w:sz="6" w:space="0" w:color="auto"/>
            </w:tcBorders>
            <w:hideMark/>
          </w:tcPr>
          <w:p w14:paraId="496AAC8D" w14:textId="77777777" w:rsidR="008E703D" w:rsidRDefault="008E703D" w:rsidP="00D002BD">
            <w:pPr>
              <w:jc w:val="center"/>
              <w:rPr>
                <w:rFonts w:ascii="Calibri" w:hAnsi="Calibri"/>
                <w:color w:val="000000"/>
                <w:sz w:val="22"/>
                <w:szCs w:val="22"/>
              </w:rPr>
            </w:pPr>
            <w:r>
              <w:rPr>
                <w:rFonts w:ascii="Calibri" w:hAnsi="Calibri"/>
                <w:sz w:val="22"/>
                <w:szCs w:val="22"/>
              </w:rPr>
              <w:t xml:space="preserve">11. </w:t>
            </w:r>
            <w:r>
              <w:rPr>
                <w:rFonts w:ascii="Calibri" w:hAnsi="Calibri"/>
                <w:b/>
                <w:sz w:val="22"/>
                <w:szCs w:val="22"/>
              </w:rPr>
              <w:t>Real-time Analysis for Pollution Prevention.</w:t>
            </w:r>
            <w:r>
              <w:rPr>
                <w:rFonts w:ascii="Calibri" w:hAnsi="Calibri"/>
                <w:sz w:val="22"/>
                <w:szCs w:val="22"/>
              </w:rPr>
              <w:t xml:space="preserve">  Include in-process real-time monitoring and control during syntheses to minimize or eliminate the formation of byproducts.</w:t>
            </w:r>
          </w:p>
        </w:tc>
        <w:tc>
          <w:tcPr>
            <w:tcW w:w="3180" w:type="dxa"/>
            <w:tcBorders>
              <w:top w:val="single" w:sz="12" w:space="0" w:color="auto"/>
              <w:left w:val="single" w:sz="12" w:space="0" w:color="auto"/>
              <w:bottom w:val="single" w:sz="4" w:space="0" w:color="auto"/>
              <w:right w:val="single" w:sz="6" w:space="0" w:color="auto"/>
            </w:tcBorders>
            <w:hideMark/>
          </w:tcPr>
          <w:p w14:paraId="1C6A7651" w14:textId="77777777" w:rsidR="008E703D" w:rsidRDefault="008E703D" w:rsidP="00D002BD">
            <w:pPr>
              <w:jc w:val="center"/>
              <w:rPr>
                <w:rFonts w:ascii="Calibri" w:hAnsi="Calibri"/>
                <w:color w:val="000000"/>
                <w:sz w:val="22"/>
                <w:szCs w:val="22"/>
              </w:rPr>
            </w:pPr>
            <w:r>
              <w:rPr>
                <w:rFonts w:ascii="Calibri" w:hAnsi="Calibri"/>
                <w:color w:val="000000"/>
                <w:sz w:val="22"/>
                <w:szCs w:val="22"/>
              </w:rPr>
              <w:t>Pay attention to your chemical reaction and collect data while it is happening.  That way, you won’t mess it up.</w:t>
            </w:r>
          </w:p>
        </w:tc>
        <w:tc>
          <w:tcPr>
            <w:tcW w:w="4260" w:type="dxa"/>
            <w:tcBorders>
              <w:top w:val="single" w:sz="12" w:space="0" w:color="auto"/>
              <w:left w:val="single" w:sz="12" w:space="0" w:color="auto"/>
              <w:bottom w:val="single" w:sz="4" w:space="0" w:color="auto"/>
              <w:right w:val="single" w:sz="6" w:space="0" w:color="auto"/>
            </w:tcBorders>
            <w:hideMark/>
          </w:tcPr>
          <w:p w14:paraId="3B49B3C7" w14:textId="77777777" w:rsidR="008E703D" w:rsidRDefault="008E703D" w:rsidP="00D002BD">
            <w:pPr>
              <w:jc w:val="center"/>
              <w:rPr>
                <w:rFonts w:ascii="Calibri" w:hAnsi="Calibri"/>
                <w:color w:val="000000"/>
                <w:sz w:val="22"/>
                <w:szCs w:val="22"/>
              </w:rPr>
            </w:pPr>
            <w:r>
              <w:rPr>
                <w:rFonts w:ascii="Calibri" w:hAnsi="Calibri"/>
                <w:color w:val="000000"/>
                <w:sz w:val="22"/>
                <w:szCs w:val="22"/>
              </w:rPr>
              <w:t>If you made pudding without stirring it and watching the temperature, it would burn and taste terrible.</w:t>
            </w:r>
          </w:p>
        </w:tc>
      </w:tr>
      <w:tr w:rsidR="008E703D" w14:paraId="3F762744" w14:textId="77777777" w:rsidTr="00D002BD">
        <w:trPr>
          <w:cantSplit/>
          <w:trHeight w:val="1842"/>
        </w:trPr>
        <w:tc>
          <w:tcPr>
            <w:tcW w:w="2640" w:type="dxa"/>
            <w:tcBorders>
              <w:top w:val="single" w:sz="12" w:space="0" w:color="auto"/>
              <w:left w:val="single" w:sz="12" w:space="0" w:color="auto"/>
              <w:bottom w:val="single" w:sz="6" w:space="0" w:color="auto"/>
              <w:right w:val="single" w:sz="6" w:space="0" w:color="auto"/>
            </w:tcBorders>
            <w:hideMark/>
          </w:tcPr>
          <w:p w14:paraId="527AECE2" w14:textId="77777777" w:rsidR="008E703D" w:rsidRDefault="008E703D" w:rsidP="00D002BD">
            <w:pPr>
              <w:jc w:val="center"/>
              <w:rPr>
                <w:rFonts w:ascii="Calibri" w:hAnsi="Calibri"/>
                <w:color w:val="000000"/>
                <w:sz w:val="22"/>
                <w:szCs w:val="22"/>
              </w:rPr>
            </w:pPr>
            <w:r>
              <w:rPr>
                <w:rFonts w:ascii="Calibri" w:hAnsi="Calibri"/>
                <w:color w:val="000000"/>
                <w:sz w:val="22"/>
                <w:szCs w:val="22"/>
              </w:rPr>
              <w:lastRenderedPageBreak/>
              <w:t>12.</w:t>
            </w:r>
            <w:r>
              <w:rPr>
                <w:rFonts w:ascii="Calibri" w:hAnsi="Calibri"/>
                <w:b/>
                <w:color w:val="000000"/>
                <w:sz w:val="22"/>
                <w:szCs w:val="22"/>
              </w:rPr>
              <w:t xml:space="preserve"> Inherently Safer Chemistry for Accident Prevention.  </w:t>
            </w:r>
            <w:r>
              <w:rPr>
                <w:rFonts w:ascii="Calibri" w:hAnsi="Calibri"/>
                <w:color w:val="000000"/>
                <w:sz w:val="22"/>
                <w:szCs w:val="22"/>
              </w:rPr>
              <w:t>Design chemicals and their forms (solid, liquid, or gas) to minimize the potential for chemical accidents including explosions, fires, and releases to the environment.</w:t>
            </w:r>
          </w:p>
        </w:tc>
        <w:tc>
          <w:tcPr>
            <w:tcW w:w="3180" w:type="dxa"/>
            <w:tcBorders>
              <w:top w:val="single" w:sz="12" w:space="0" w:color="auto"/>
              <w:left w:val="single" w:sz="12" w:space="0" w:color="auto"/>
              <w:bottom w:val="single" w:sz="4" w:space="0" w:color="auto"/>
              <w:right w:val="single" w:sz="6" w:space="0" w:color="auto"/>
            </w:tcBorders>
            <w:hideMark/>
          </w:tcPr>
          <w:p w14:paraId="50DE8912" w14:textId="77777777" w:rsidR="008E703D" w:rsidRDefault="008E703D" w:rsidP="00D002BD">
            <w:pPr>
              <w:jc w:val="center"/>
              <w:rPr>
                <w:rFonts w:ascii="Calibri" w:hAnsi="Calibri"/>
                <w:color w:val="000000"/>
                <w:sz w:val="22"/>
                <w:szCs w:val="22"/>
              </w:rPr>
            </w:pPr>
            <w:r>
              <w:rPr>
                <w:rFonts w:ascii="Calibri" w:hAnsi="Calibri"/>
                <w:color w:val="000000"/>
                <w:sz w:val="22"/>
                <w:szCs w:val="22"/>
              </w:rPr>
              <w:t>Focus on safety for the worker. Explosions in the lab are bad.</w:t>
            </w:r>
          </w:p>
        </w:tc>
        <w:tc>
          <w:tcPr>
            <w:tcW w:w="4260" w:type="dxa"/>
            <w:tcBorders>
              <w:top w:val="single" w:sz="12" w:space="0" w:color="auto"/>
              <w:left w:val="single" w:sz="12" w:space="0" w:color="auto"/>
              <w:bottom w:val="single" w:sz="4" w:space="0" w:color="auto"/>
              <w:right w:val="single" w:sz="6" w:space="0" w:color="auto"/>
            </w:tcBorders>
            <w:hideMark/>
          </w:tcPr>
          <w:p w14:paraId="043D51C2" w14:textId="77777777" w:rsidR="008E703D" w:rsidRDefault="008E703D" w:rsidP="00D002BD">
            <w:pPr>
              <w:jc w:val="center"/>
              <w:rPr>
                <w:rFonts w:ascii="Calibri" w:hAnsi="Calibri"/>
                <w:color w:val="000000"/>
                <w:sz w:val="22"/>
                <w:szCs w:val="22"/>
              </w:rPr>
            </w:pPr>
            <w:r>
              <w:rPr>
                <w:rFonts w:ascii="Calibri" w:hAnsi="Calibri"/>
                <w:color w:val="000000"/>
                <w:sz w:val="22"/>
                <w:szCs w:val="22"/>
              </w:rPr>
              <w:t>Hand a teenager bleach and ammonia to clean the bathroom.</w:t>
            </w:r>
          </w:p>
        </w:tc>
      </w:tr>
    </w:tbl>
    <w:p w14:paraId="32CD207D" w14:textId="77777777" w:rsidR="008E703D" w:rsidRDefault="008E703D" w:rsidP="008E703D">
      <w:pPr>
        <w:rPr>
          <w:rFonts w:ascii="Calibri" w:hAnsi="Calibri"/>
          <w:sz w:val="22"/>
          <w:szCs w:val="22"/>
        </w:rPr>
      </w:pPr>
    </w:p>
    <w:p w14:paraId="02642B83" w14:textId="77777777" w:rsidR="008E703D" w:rsidRDefault="008E703D" w:rsidP="008E703D">
      <w:pPr>
        <w:rPr>
          <w:rFonts w:ascii="Calibri" w:hAnsi="Calibri"/>
          <w:sz w:val="22"/>
          <w:szCs w:val="22"/>
        </w:rPr>
      </w:pPr>
    </w:p>
    <w:p w14:paraId="57E5FABC" w14:textId="77777777" w:rsidR="008E703D" w:rsidRDefault="008E703D" w:rsidP="008E703D">
      <w:pPr>
        <w:rPr>
          <w:rFonts w:ascii="Calibri" w:hAnsi="Calibri"/>
          <w:sz w:val="22"/>
          <w:szCs w:val="22"/>
        </w:rPr>
      </w:pPr>
    </w:p>
    <w:p w14:paraId="2CD0D657" w14:textId="77777777" w:rsidR="008E703D" w:rsidRPr="00A54CEA" w:rsidRDefault="008E703D" w:rsidP="008E703D">
      <w:pPr>
        <w:rPr>
          <w:rFonts w:ascii="Calibri" w:hAnsi="Calibri"/>
          <w:b/>
          <w:color w:val="366091"/>
          <w:sz w:val="44"/>
          <w:szCs w:val="44"/>
        </w:rPr>
      </w:pPr>
      <w:r>
        <w:rPr>
          <w:rFonts w:ascii="Calibri" w:hAnsi="Calibri"/>
          <w:noProof/>
          <w:sz w:val="36"/>
          <w:szCs w:val="36"/>
        </w:rPr>
        <w:br w:type="page"/>
      </w:r>
      <w:r w:rsidRPr="00A54CEA">
        <w:rPr>
          <w:rFonts w:ascii="Calibri" w:hAnsi="Calibri"/>
          <w:b/>
          <w:noProof/>
          <w:color w:val="366091"/>
          <w:sz w:val="44"/>
          <w:szCs w:val="44"/>
        </w:rPr>
        <w:lastRenderedPageBreak/>
        <w:t>12 Principle</w:t>
      </w:r>
      <w:bookmarkStart w:id="0" w:name="_GoBack"/>
      <w:bookmarkEnd w:id="0"/>
      <w:r w:rsidRPr="00A54CEA">
        <w:rPr>
          <w:rFonts w:ascii="Calibri" w:hAnsi="Calibri"/>
          <w:b/>
          <w:noProof/>
          <w:color w:val="366091"/>
          <w:sz w:val="44"/>
          <w:szCs w:val="44"/>
        </w:rPr>
        <w:t xml:space="preserve"> Match Up - Teacher Background </w:t>
      </w:r>
    </w:p>
    <w:p w14:paraId="62BBA27E" w14:textId="77777777" w:rsidR="008E703D" w:rsidRPr="008E703D" w:rsidRDefault="008E703D" w:rsidP="008E703D">
      <w:pPr>
        <w:rPr>
          <w:rFonts w:ascii="Calibri" w:hAnsi="Calibri"/>
          <w:b/>
          <w:i/>
          <w:color w:val="366091"/>
          <w:sz w:val="28"/>
          <w:szCs w:val="28"/>
        </w:rPr>
      </w:pPr>
      <w:r w:rsidRPr="008E703D">
        <w:rPr>
          <w:rFonts w:ascii="Calibri" w:hAnsi="Calibri"/>
          <w:b/>
          <w:i/>
          <w:color w:val="366091"/>
          <w:sz w:val="28"/>
          <w:szCs w:val="28"/>
        </w:rPr>
        <w:t>The 12 Principles of Green Chemistry</w:t>
      </w:r>
    </w:p>
    <w:p w14:paraId="5355A246" w14:textId="77777777" w:rsidR="008E703D" w:rsidRDefault="008E703D" w:rsidP="008E70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b/>
          <w:i/>
          <w:sz w:val="20"/>
          <w:szCs w:val="28"/>
        </w:rPr>
      </w:pPr>
    </w:p>
    <w:p w14:paraId="173F43DB" w14:textId="77777777" w:rsidR="008E703D" w:rsidRDefault="008E703D" w:rsidP="008E703D">
      <w:pPr>
        <w:widowControl w:val="0"/>
        <w:numPr>
          <w:ilvl w:val="0"/>
          <w:numId w:val="4"/>
        </w:numPr>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contextualSpacing/>
        <w:rPr>
          <w:rFonts w:ascii="Calibri" w:hAnsi="Calibri"/>
          <w:i/>
          <w:color w:val="000000"/>
          <w:szCs w:val="20"/>
        </w:rPr>
      </w:pPr>
      <w:r>
        <w:rPr>
          <w:rFonts w:ascii="Calibri" w:hAnsi="Calibri"/>
          <w:i/>
          <w:color w:val="000000"/>
        </w:rPr>
        <w:t xml:space="preserve">Prevention </w:t>
      </w:r>
    </w:p>
    <w:p w14:paraId="711AD5AA" w14:textId="77777777" w:rsidR="008E703D" w:rsidRDefault="008E703D" w:rsidP="008E703D">
      <w:pPr>
        <w:widowControl w:val="0"/>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alibri" w:hAnsi="Calibri"/>
          <w:color w:val="000000"/>
        </w:rPr>
      </w:pPr>
      <w:r>
        <w:rPr>
          <w:rFonts w:ascii="Calibri" w:hAnsi="Calibri"/>
          <w:color w:val="000000"/>
        </w:rPr>
        <w:t>This principle is the most obvious. It goes back to the old adage “an ounce of prevention is worth a pound of cure”. It is better to prevent waste than clean it up after-the-fact. Throughout history there were many cases of environmental disasters that demonstrated this (</w:t>
      </w:r>
      <w:proofErr w:type="spellStart"/>
      <w:r>
        <w:rPr>
          <w:rFonts w:ascii="Calibri" w:hAnsi="Calibri"/>
          <w:color w:val="000000"/>
        </w:rPr>
        <w:t>Bopal</w:t>
      </w:r>
      <w:proofErr w:type="spellEnd"/>
      <w:r>
        <w:rPr>
          <w:rFonts w:ascii="Calibri" w:hAnsi="Calibri"/>
          <w:color w:val="000000"/>
        </w:rPr>
        <w:t>, India; Love Canal; Times Beach; Cuyahoga River).</w:t>
      </w:r>
    </w:p>
    <w:p w14:paraId="2D83C1EF" w14:textId="77777777" w:rsidR="008E703D" w:rsidRDefault="008E703D" w:rsidP="008E703D">
      <w:pPr>
        <w:widowControl w:val="0"/>
        <w:numPr>
          <w:ilvl w:val="0"/>
          <w:numId w:val="4"/>
        </w:numPr>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contextualSpacing/>
        <w:rPr>
          <w:rFonts w:ascii="Calibri" w:hAnsi="Calibri"/>
          <w:i/>
          <w:color w:val="000000"/>
        </w:rPr>
      </w:pPr>
      <w:r>
        <w:rPr>
          <w:rFonts w:ascii="Calibri" w:hAnsi="Calibri"/>
          <w:i/>
          <w:color w:val="000000"/>
        </w:rPr>
        <w:t xml:space="preserve">Atom Economy </w:t>
      </w:r>
    </w:p>
    <w:p w14:paraId="32B3CC4F" w14:textId="77777777" w:rsidR="008E703D" w:rsidRDefault="008E703D" w:rsidP="008E703D">
      <w:pPr>
        <w:widowControl w:val="0"/>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alibri" w:hAnsi="Calibri"/>
          <w:color w:val="000000"/>
        </w:rPr>
      </w:pPr>
      <w:r>
        <w:rPr>
          <w:rFonts w:ascii="Calibri" w:hAnsi="Calibri"/>
          <w:color w:val="000000"/>
        </w:rPr>
        <w:t xml:space="preserve">This principle gets more into the actual chemistry of how products are made. As chemists, atoms are assembled to make molecules. The molecules are assembled together to make materials. This principle says that it is best to use all the atoms in a process. And, those atoms that are not used end up as waste. The atom economy is a simple calculation that can be used when teaching stoichiometry and chemical reactions. The calculation is: A.E. = Formula Weight (FW) of Product divided by the FW of all of the reactants. It is a simple measure of the amount of waste in a process. </w:t>
      </w:r>
    </w:p>
    <w:p w14:paraId="36B1CE6A" w14:textId="77777777" w:rsidR="008E703D" w:rsidRDefault="008E703D" w:rsidP="008E703D">
      <w:pPr>
        <w:widowControl w:val="0"/>
        <w:numPr>
          <w:ilvl w:val="0"/>
          <w:numId w:val="4"/>
        </w:numPr>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contextualSpacing/>
        <w:rPr>
          <w:rFonts w:ascii="Calibri" w:hAnsi="Calibri"/>
          <w:i/>
          <w:color w:val="000000"/>
        </w:rPr>
      </w:pPr>
      <w:r>
        <w:rPr>
          <w:rFonts w:ascii="Calibri" w:hAnsi="Calibri"/>
          <w:i/>
          <w:color w:val="000000"/>
        </w:rPr>
        <w:t xml:space="preserve">Less Hazardous Chemical Synthesis  </w:t>
      </w:r>
    </w:p>
    <w:p w14:paraId="5E487892" w14:textId="77777777" w:rsidR="008E703D" w:rsidRDefault="008E703D" w:rsidP="008E703D">
      <w:pPr>
        <w:widowControl w:val="0"/>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alibri" w:hAnsi="Calibri"/>
          <w:color w:val="000000"/>
        </w:rPr>
      </w:pPr>
      <w:r>
        <w:rPr>
          <w:rFonts w:ascii="Calibri" w:hAnsi="Calibri"/>
          <w:color w:val="000000"/>
        </w:rPr>
        <w:t xml:space="preserve">This principle is aimed </w:t>
      </w:r>
      <w:proofErr w:type="spellStart"/>
      <w:r>
        <w:rPr>
          <w:rFonts w:ascii="Calibri" w:hAnsi="Calibri"/>
          <w:color w:val="000000"/>
        </w:rPr>
        <w:t>as</w:t>
      </w:r>
      <w:proofErr w:type="spellEnd"/>
      <w:r>
        <w:rPr>
          <w:rFonts w:ascii="Calibri" w:hAnsi="Calibri"/>
          <w:color w:val="000000"/>
        </w:rPr>
        <w:t xml:space="preserve"> reducing the hazard of the chemicals that are used to make a product. Throughout the history of how we have invented products and developed the process for making them, chemists have traditionally not thought about what reagents they are using and the hazards that are associated with them. Chemists have traditionally used whatever means necessary. Today we are finding that less hazardous reagents and chemicals can be used in a process to make products… and, many times they are made in a more efficient manner!</w:t>
      </w:r>
    </w:p>
    <w:p w14:paraId="1D465E7F" w14:textId="77777777" w:rsidR="008E703D" w:rsidRDefault="008E703D" w:rsidP="008E703D">
      <w:pPr>
        <w:widowControl w:val="0"/>
        <w:numPr>
          <w:ilvl w:val="0"/>
          <w:numId w:val="4"/>
        </w:numPr>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contextualSpacing/>
        <w:rPr>
          <w:rFonts w:ascii="Calibri" w:hAnsi="Calibri"/>
          <w:i/>
          <w:color w:val="000000"/>
        </w:rPr>
      </w:pPr>
      <w:r>
        <w:rPr>
          <w:rFonts w:ascii="Calibri" w:hAnsi="Calibri"/>
          <w:i/>
          <w:color w:val="000000"/>
        </w:rPr>
        <w:t xml:space="preserve">Designing Safer Chemicals  </w:t>
      </w:r>
    </w:p>
    <w:p w14:paraId="2FA3DF5E" w14:textId="77777777" w:rsidR="008E703D" w:rsidRDefault="008E703D" w:rsidP="008E703D">
      <w:pPr>
        <w:widowControl w:val="0"/>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alibri" w:hAnsi="Calibri"/>
          <w:color w:val="000000"/>
        </w:rPr>
      </w:pPr>
      <w:r>
        <w:rPr>
          <w:rFonts w:ascii="Calibri" w:hAnsi="Calibri"/>
          <w:color w:val="000000"/>
        </w:rPr>
        <w:t xml:space="preserve">The previous principle was focused on the process. This principle focuses on the product that is made. Everyone wants safe products and efficacious. We can design safer chemical products that do what they are supposed to do, but have reduced toxicity. A good example of this is pesticides; which are products that are designed to be toxic. Many researchers are focused on created pesticides that are highly specific to the pest organism, but non-toxic to the surrounding wildlife and ecosystems. </w:t>
      </w:r>
    </w:p>
    <w:p w14:paraId="3CBCD996" w14:textId="77777777" w:rsidR="008E703D" w:rsidRDefault="008E703D" w:rsidP="008E703D">
      <w:pPr>
        <w:widowControl w:val="0"/>
        <w:numPr>
          <w:ilvl w:val="0"/>
          <w:numId w:val="4"/>
        </w:numPr>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contextualSpacing/>
        <w:rPr>
          <w:rFonts w:ascii="Calibri" w:hAnsi="Calibri"/>
          <w:i/>
          <w:color w:val="000000"/>
        </w:rPr>
      </w:pPr>
      <w:r>
        <w:rPr>
          <w:rFonts w:ascii="Calibri" w:hAnsi="Calibri"/>
          <w:i/>
          <w:color w:val="000000"/>
        </w:rPr>
        <w:t xml:space="preserve">Safer Solvents and Auxiliaries  </w:t>
      </w:r>
    </w:p>
    <w:p w14:paraId="33F4316D" w14:textId="77777777" w:rsidR="008E703D" w:rsidRDefault="008E703D" w:rsidP="008E703D">
      <w:pPr>
        <w:widowControl w:val="0"/>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alibri" w:hAnsi="Calibri"/>
          <w:color w:val="000000"/>
        </w:rPr>
      </w:pPr>
      <w:r>
        <w:rPr>
          <w:rFonts w:ascii="Calibri" w:hAnsi="Calibri"/>
          <w:color w:val="000000"/>
        </w:rPr>
        <w:t xml:space="preserve">Many chemical reactions are done in a solvent. And, traditionally organic solvents have been used that pose hazards and many are highly toxic. They also created volatile organic compounds (VOC’s) which add to pollution and can be highly hazardous to humans. This principle focuses on creating products in such a way so that they use less hazardous solvents (such as water). A good example of this is nail salons. Have you walked by them and caught a smell of the solvents that are used? The solvents that are used in salons can pose a hazard to humans. Many researchers are focused on creating products, such as </w:t>
      </w:r>
      <w:proofErr w:type="spellStart"/>
      <w:r>
        <w:rPr>
          <w:rFonts w:ascii="Calibri" w:hAnsi="Calibri"/>
          <w:color w:val="000000"/>
        </w:rPr>
        <w:t>nailpolish</w:t>
      </w:r>
      <w:proofErr w:type="spellEnd"/>
      <w:r>
        <w:rPr>
          <w:rFonts w:ascii="Calibri" w:hAnsi="Calibri"/>
          <w:color w:val="000000"/>
        </w:rPr>
        <w:t>, that will not have the solvents in them. For example, a completely water-based polish would avoid the exposure that goes along with the nail products and reduce the hazards associated with it.</w:t>
      </w:r>
    </w:p>
    <w:p w14:paraId="3A18E596" w14:textId="77777777" w:rsidR="008E703D" w:rsidRDefault="008E703D" w:rsidP="008E703D">
      <w:pPr>
        <w:widowControl w:val="0"/>
        <w:numPr>
          <w:ilvl w:val="0"/>
          <w:numId w:val="4"/>
        </w:numPr>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contextualSpacing/>
        <w:rPr>
          <w:rFonts w:ascii="Calibri" w:hAnsi="Calibri"/>
          <w:i/>
          <w:color w:val="000000"/>
        </w:rPr>
      </w:pPr>
      <w:r>
        <w:rPr>
          <w:rFonts w:ascii="Calibri" w:hAnsi="Calibri"/>
          <w:i/>
          <w:color w:val="000000"/>
        </w:rPr>
        <w:t xml:space="preserve">Design for Energy Efficiency  </w:t>
      </w:r>
    </w:p>
    <w:p w14:paraId="682C6DCD" w14:textId="77777777" w:rsidR="008E703D" w:rsidRDefault="008E703D" w:rsidP="008E703D">
      <w:pPr>
        <w:widowControl w:val="0"/>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alibri" w:hAnsi="Calibri"/>
          <w:color w:val="000000"/>
        </w:rPr>
      </w:pPr>
      <w:r>
        <w:rPr>
          <w:rFonts w:ascii="Calibri" w:hAnsi="Calibri"/>
          <w:color w:val="000000"/>
        </w:rPr>
        <w:t xml:space="preserve">Today there is a focus on renewable energy and energy conservation. This principle focuses on creating products in a highly efficient manner and reducing the energy associated with </w:t>
      </w:r>
      <w:r>
        <w:rPr>
          <w:rFonts w:ascii="Calibri" w:hAnsi="Calibri"/>
          <w:color w:val="000000"/>
        </w:rPr>
        <w:lastRenderedPageBreak/>
        <w:t xml:space="preserve">creating products. </w:t>
      </w:r>
    </w:p>
    <w:p w14:paraId="0B7D482A" w14:textId="77777777" w:rsidR="008E703D" w:rsidRDefault="008E703D" w:rsidP="008E703D">
      <w:pPr>
        <w:widowControl w:val="0"/>
        <w:numPr>
          <w:ilvl w:val="0"/>
          <w:numId w:val="4"/>
        </w:numPr>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contextualSpacing/>
        <w:rPr>
          <w:rFonts w:ascii="Calibri" w:hAnsi="Calibri"/>
          <w:i/>
          <w:color w:val="000000"/>
        </w:rPr>
      </w:pPr>
      <w:r>
        <w:rPr>
          <w:rFonts w:ascii="Calibri" w:hAnsi="Calibri"/>
          <w:i/>
          <w:color w:val="000000"/>
        </w:rPr>
        <w:t xml:space="preserve">Use of Renewable Feedstocks  </w:t>
      </w:r>
    </w:p>
    <w:p w14:paraId="60461BF1" w14:textId="77777777" w:rsidR="008E703D" w:rsidRDefault="008E703D" w:rsidP="008E703D">
      <w:pPr>
        <w:widowControl w:val="0"/>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alibri" w:hAnsi="Calibri"/>
          <w:color w:val="000000"/>
        </w:rPr>
      </w:pPr>
      <w:r>
        <w:rPr>
          <w:rFonts w:ascii="Calibri" w:hAnsi="Calibri"/>
          <w:color w:val="000000"/>
        </w:rPr>
        <w:t>90-95% of the products we use in our everyday lives are made from petroleum. Our society not only depends on petroleum for transportation and energy, but also for making products. This principle seeks to shift our dependence on petroleum and to make products from renewable materials that can be gathered or harvested locally. Biodiesel is one example of this where researchers are trying to find alternative fuels which can be used for transportation. Another example is alternative, bio-based plastics (plastics are made from petroleum also). PLA (</w:t>
      </w:r>
      <w:proofErr w:type="spellStart"/>
      <w:r>
        <w:rPr>
          <w:rFonts w:ascii="Calibri" w:hAnsi="Calibri"/>
          <w:color w:val="000000"/>
        </w:rPr>
        <w:t>polylactic</w:t>
      </w:r>
      <w:proofErr w:type="spellEnd"/>
      <w:r>
        <w:rPr>
          <w:rFonts w:ascii="Calibri" w:hAnsi="Calibri"/>
          <w:color w:val="000000"/>
        </w:rPr>
        <w:t xml:space="preserve"> acid) is one plastic that is being made from renewable feedstocks such as corn and potato waste. </w:t>
      </w:r>
    </w:p>
    <w:p w14:paraId="7CAADE97" w14:textId="77777777" w:rsidR="008E703D" w:rsidRDefault="008E703D" w:rsidP="008E703D">
      <w:pPr>
        <w:widowControl w:val="0"/>
        <w:numPr>
          <w:ilvl w:val="0"/>
          <w:numId w:val="4"/>
        </w:numPr>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contextualSpacing/>
        <w:rPr>
          <w:rFonts w:ascii="Calibri" w:hAnsi="Calibri"/>
          <w:i/>
          <w:color w:val="000000"/>
        </w:rPr>
      </w:pPr>
      <w:r>
        <w:rPr>
          <w:rFonts w:ascii="Calibri" w:hAnsi="Calibri"/>
          <w:i/>
          <w:color w:val="000000"/>
        </w:rPr>
        <w:t xml:space="preserve">Reduce Derivatives  </w:t>
      </w:r>
    </w:p>
    <w:p w14:paraId="422A323A" w14:textId="77777777" w:rsidR="008E703D" w:rsidRDefault="008E703D" w:rsidP="008E703D">
      <w:pPr>
        <w:widowControl w:val="0"/>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alibri" w:hAnsi="Calibri"/>
          <w:color w:val="000000"/>
        </w:rPr>
      </w:pPr>
      <w:r>
        <w:rPr>
          <w:rFonts w:ascii="Calibri" w:hAnsi="Calibri"/>
          <w:color w:val="000000"/>
        </w:rPr>
        <w:t xml:space="preserve">This principle is perhaps the most abstract principle for a non-chemist. The methods that chemists use to make products are sometimes highly sophisticated. And, many involve the manipulation of molecules in order to shape the molecules into what we want them to look like. This principle aims to simplify that process and to look at natural systems in order to design products in a simplified manner. </w:t>
      </w:r>
    </w:p>
    <w:p w14:paraId="67D5C025" w14:textId="77777777" w:rsidR="008E703D" w:rsidRDefault="008E703D" w:rsidP="008E703D">
      <w:pPr>
        <w:widowControl w:val="0"/>
        <w:numPr>
          <w:ilvl w:val="0"/>
          <w:numId w:val="4"/>
        </w:numPr>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contextualSpacing/>
        <w:rPr>
          <w:rFonts w:ascii="Calibri" w:hAnsi="Calibri"/>
          <w:i/>
          <w:color w:val="000000"/>
        </w:rPr>
      </w:pPr>
      <w:r>
        <w:rPr>
          <w:rFonts w:ascii="Calibri" w:hAnsi="Calibri"/>
          <w:i/>
          <w:color w:val="000000"/>
        </w:rPr>
        <w:t>Catalysis</w:t>
      </w:r>
    </w:p>
    <w:p w14:paraId="0E394CEC" w14:textId="77777777" w:rsidR="008E703D" w:rsidRDefault="008E703D" w:rsidP="008E703D">
      <w:pPr>
        <w:widowControl w:val="0"/>
        <w:tabs>
          <w:tab w:val="left" w:pos="560"/>
          <w:tab w:val="left" w:pos="1120"/>
          <w:tab w:val="left" w:pos="135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alibri" w:hAnsi="Calibri"/>
          <w:color w:val="000000"/>
        </w:rPr>
      </w:pPr>
      <w:r>
        <w:rPr>
          <w:rFonts w:ascii="Calibri" w:hAnsi="Calibri"/>
          <w:color w:val="000000"/>
        </w:rPr>
        <w:t xml:space="preserve">In a chemical process catalysts are used in order to reduce energy requirements and to make reactions happen more efficiently (and many times quicker). Another benefit of using a catalyst is that generally small amounts are required to have an effect. And, if the catalyst is truly a “green” catalyst it will have little to no toxicity and it will be able to be used over-and-over again in the process. </w:t>
      </w:r>
    </w:p>
    <w:p w14:paraId="4748A86A" w14:textId="77777777" w:rsidR="008E703D" w:rsidRDefault="008E703D" w:rsidP="008E703D">
      <w:pPr>
        <w:widowControl w:val="0"/>
        <w:numPr>
          <w:ilvl w:val="0"/>
          <w:numId w:val="4"/>
        </w:numPr>
        <w:tabs>
          <w:tab w:val="left" w:pos="560"/>
          <w:tab w:val="left" w:pos="900"/>
          <w:tab w:val="left" w:pos="117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contextualSpacing/>
        <w:rPr>
          <w:rFonts w:ascii="Calibri" w:hAnsi="Calibri"/>
          <w:i/>
          <w:color w:val="000000"/>
        </w:rPr>
      </w:pPr>
      <w:r>
        <w:rPr>
          <w:rFonts w:ascii="Calibri" w:hAnsi="Calibri"/>
          <w:i/>
          <w:color w:val="000000"/>
        </w:rPr>
        <w:t>Design for Degradation</w:t>
      </w:r>
    </w:p>
    <w:p w14:paraId="4971CA91" w14:textId="77777777" w:rsidR="008E703D" w:rsidRDefault="008E703D" w:rsidP="008E703D">
      <w:pPr>
        <w:widowControl w:val="0"/>
        <w:tabs>
          <w:tab w:val="left" w:pos="560"/>
          <w:tab w:val="left" w:pos="900"/>
          <w:tab w:val="left" w:pos="117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alibri" w:hAnsi="Calibri"/>
          <w:color w:val="000000"/>
        </w:rPr>
      </w:pPr>
      <w:r>
        <w:rPr>
          <w:rFonts w:ascii="Calibri" w:hAnsi="Calibri"/>
          <w:color w:val="000000"/>
        </w:rPr>
        <w:t xml:space="preserve">Not only do we want materials and products to come from renewable resources, but we would also like them to not persist in the environment. There is no question that many products we use in our daily lives are far too persistent. This principle seeks to design products in such a way that they perform their intended function and then, when appropriate, they will degrade into safe, innocuous by-products when they are disposed of. </w:t>
      </w:r>
    </w:p>
    <w:p w14:paraId="2D74F145" w14:textId="77777777" w:rsidR="008E703D" w:rsidRDefault="008E703D" w:rsidP="008E703D">
      <w:pPr>
        <w:widowControl w:val="0"/>
        <w:numPr>
          <w:ilvl w:val="0"/>
          <w:numId w:val="4"/>
        </w:numPr>
        <w:tabs>
          <w:tab w:val="left" w:pos="560"/>
          <w:tab w:val="left" w:pos="900"/>
          <w:tab w:val="left" w:pos="117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contextualSpacing/>
        <w:rPr>
          <w:rFonts w:ascii="Calibri" w:hAnsi="Calibri"/>
          <w:i/>
        </w:rPr>
      </w:pPr>
      <w:r>
        <w:rPr>
          <w:rFonts w:ascii="Calibri" w:hAnsi="Calibri"/>
          <w:i/>
        </w:rPr>
        <w:t xml:space="preserve">Real-time Analysis for Pollution Prevention  </w:t>
      </w:r>
    </w:p>
    <w:p w14:paraId="7A58C0AD" w14:textId="77777777" w:rsidR="008E703D" w:rsidRDefault="008E703D" w:rsidP="008E703D">
      <w:pPr>
        <w:widowControl w:val="0"/>
        <w:tabs>
          <w:tab w:val="left" w:pos="560"/>
          <w:tab w:val="left" w:pos="900"/>
          <w:tab w:val="left" w:pos="117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alibri" w:hAnsi="Calibri"/>
        </w:rPr>
      </w:pPr>
      <w:r>
        <w:rPr>
          <w:rFonts w:ascii="Calibri" w:hAnsi="Calibri"/>
        </w:rPr>
        <w:t xml:space="preserve">Imagine if you have never baked a cake before in your life. You mix the ingredients; you place the cake in the oven. But, for how long do you cook it and at what temperature? How will you know when the cake is done? What happens if you cook it too long or for not enough time? This process is similar to what chemists have to do when they make products. How long do they allow the reaction to run for? When do they know it will be “done”? If there was a way to see inside the reaction and to know exactly when it would be done, then this would reduce waste in the process and ensure that your product is “done” and is the right product that you intended to make. </w:t>
      </w:r>
    </w:p>
    <w:p w14:paraId="39E49A2B" w14:textId="77777777" w:rsidR="008E703D" w:rsidRDefault="008E703D" w:rsidP="008E703D">
      <w:pPr>
        <w:widowControl w:val="0"/>
        <w:numPr>
          <w:ilvl w:val="0"/>
          <w:numId w:val="4"/>
        </w:numPr>
        <w:tabs>
          <w:tab w:val="left" w:pos="560"/>
          <w:tab w:val="left" w:pos="900"/>
          <w:tab w:val="left" w:pos="117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contextualSpacing/>
        <w:rPr>
          <w:rFonts w:ascii="Calibri" w:hAnsi="Calibri"/>
          <w:i/>
        </w:rPr>
      </w:pPr>
      <w:r>
        <w:rPr>
          <w:rFonts w:ascii="Calibri" w:hAnsi="Calibri"/>
          <w:i/>
          <w:color w:val="000000"/>
        </w:rPr>
        <w:t xml:space="preserve">Inherently Safer Chemistry for Accident Prevention </w:t>
      </w:r>
    </w:p>
    <w:p w14:paraId="11FB3E10" w14:textId="77777777" w:rsidR="008E703D" w:rsidRDefault="008E703D" w:rsidP="008E703D">
      <w:pPr>
        <w:widowControl w:val="0"/>
        <w:tabs>
          <w:tab w:val="left" w:pos="560"/>
          <w:tab w:val="left" w:pos="900"/>
          <w:tab w:val="left" w:pos="117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alibri" w:hAnsi="Calibri"/>
        </w:rPr>
      </w:pPr>
      <w:r>
        <w:rPr>
          <w:rFonts w:ascii="Calibri" w:hAnsi="Calibri"/>
        </w:rPr>
        <w:t xml:space="preserve">This principle focuses on safety for the worker. It is better to use materials and chemicals that will not explode, light on fire, ignite in air, etc. when making a product. There are many examples where safe chemicals were not used and the result was disaster. A recent example is that in Danvers, Massachusetts where a company had an explosion that resulted in many homes surrounding the plant being destroyed; luckily there were no deaths and very few injuries. But, these type of chemicals that poses these hazards should be avoided to minimize accidents. </w:t>
      </w:r>
    </w:p>
    <w:sectPr w:rsidR="008E703D" w:rsidSect="00A54CEA">
      <w:footerReference w:type="default" r:id="rId10"/>
      <w:pgSz w:w="12240" w:h="15840"/>
      <w:pgMar w:top="907" w:right="1800" w:bottom="1440" w:left="1080" w:header="720" w:footer="36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4DD47D" w14:textId="77777777" w:rsidR="003759D2" w:rsidRDefault="003759D2" w:rsidP="00487C24">
      <w:r>
        <w:separator/>
      </w:r>
    </w:p>
  </w:endnote>
  <w:endnote w:type="continuationSeparator" w:id="0">
    <w:p w14:paraId="20277418" w14:textId="77777777" w:rsidR="003759D2" w:rsidRDefault="003759D2"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4033F1" w:rsidRPr="00487C24" w:rsidRDefault="004033F1" w:rsidP="00487C24">
    <w:pPr>
      <w:pStyle w:val="Footer"/>
      <w:ind w:right="-1080"/>
      <w:jc w:val="right"/>
      <w:rPr>
        <w:rFonts w:ascii="Calibri" w:hAnsi="Calibri"/>
        <w:sz w:val="18"/>
        <w:szCs w:val="18"/>
      </w:rPr>
    </w:pPr>
    <w:r>
      <w:rPr>
        <w:rFonts w:ascii="Calibri" w:hAnsi="Calibri"/>
        <w:sz w:val="18"/>
        <w:szCs w:val="18"/>
      </w:rPr>
      <w:t xml:space="preserve">© 2017 </w:t>
    </w:r>
    <w:proofErr w:type="spellStart"/>
    <w:r w:rsidRPr="00487C24">
      <w:rPr>
        <w:rFonts w:ascii="Calibri" w:hAnsi="Calibri"/>
        <w:sz w:val="18"/>
        <w:szCs w:val="18"/>
      </w:rPr>
      <w:t>www.beyondbenign.org</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162918" w14:textId="77777777" w:rsidR="003759D2" w:rsidRDefault="003759D2" w:rsidP="00487C24">
      <w:r>
        <w:separator/>
      </w:r>
    </w:p>
  </w:footnote>
  <w:footnote w:type="continuationSeparator" w:id="0">
    <w:p w14:paraId="5F1E3AE5" w14:textId="77777777" w:rsidR="003759D2" w:rsidRDefault="003759D2"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B6D23"/>
    <w:multiLevelType w:val="multilevel"/>
    <w:tmpl w:val="620842D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0F0DAF"/>
    <w:multiLevelType w:val="multilevel"/>
    <w:tmpl w:val="3EB27E34"/>
    <w:lvl w:ilvl="0">
      <w:start w:val="1"/>
      <w:numFmt w:val="bullet"/>
      <w:lvlText w:val=""/>
      <w:lvlJc w:val="left"/>
      <w:pPr>
        <w:tabs>
          <w:tab w:val="num" w:pos="795"/>
        </w:tabs>
        <w:ind w:left="795" w:hanging="360"/>
      </w:pPr>
      <w:rPr>
        <w:rFonts w:ascii="Symbol" w:hAnsi="Symbol" w:hint="default"/>
      </w:rPr>
    </w:lvl>
    <w:lvl w:ilvl="1">
      <w:start w:val="1"/>
      <w:numFmt w:val="bullet"/>
      <w:lvlText w:val="o"/>
      <w:lvlJc w:val="left"/>
      <w:pPr>
        <w:tabs>
          <w:tab w:val="num" w:pos="1515"/>
        </w:tabs>
        <w:ind w:left="1515" w:hanging="360"/>
      </w:pPr>
      <w:rPr>
        <w:rFonts w:ascii="Courier New" w:hAnsi="Courier New" w:cs="Times New Roman" w:hint="default"/>
      </w:rPr>
    </w:lvl>
    <w:lvl w:ilvl="2">
      <w:start w:val="1"/>
      <w:numFmt w:val="bullet"/>
      <w:lvlText w:val=""/>
      <w:lvlJc w:val="left"/>
      <w:pPr>
        <w:tabs>
          <w:tab w:val="num" w:pos="2235"/>
        </w:tabs>
        <w:ind w:left="2235" w:hanging="360"/>
      </w:pPr>
      <w:rPr>
        <w:rFonts w:ascii="Wingdings" w:hAnsi="Wingdings" w:hint="default"/>
      </w:rPr>
    </w:lvl>
    <w:lvl w:ilvl="3">
      <w:start w:val="1"/>
      <w:numFmt w:val="bullet"/>
      <w:lvlText w:val=""/>
      <w:lvlJc w:val="left"/>
      <w:pPr>
        <w:tabs>
          <w:tab w:val="num" w:pos="2955"/>
        </w:tabs>
        <w:ind w:left="2955" w:hanging="360"/>
      </w:pPr>
      <w:rPr>
        <w:rFonts w:ascii="Symbol" w:hAnsi="Symbol" w:hint="default"/>
      </w:rPr>
    </w:lvl>
    <w:lvl w:ilvl="4">
      <w:start w:val="1"/>
      <w:numFmt w:val="bullet"/>
      <w:lvlText w:val="o"/>
      <w:lvlJc w:val="left"/>
      <w:pPr>
        <w:tabs>
          <w:tab w:val="num" w:pos="3675"/>
        </w:tabs>
        <w:ind w:left="3675" w:hanging="360"/>
      </w:pPr>
      <w:rPr>
        <w:rFonts w:ascii="Courier New" w:hAnsi="Courier New" w:cs="Times New Roman" w:hint="default"/>
      </w:rPr>
    </w:lvl>
    <w:lvl w:ilvl="5">
      <w:start w:val="1"/>
      <w:numFmt w:val="bullet"/>
      <w:lvlText w:val=""/>
      <w:lvlJc w:val="left"/>
      <w:pPr>
        <w:tabs>
          <w:tab w:val="num" w:pos="4395"/>
        </w:tabs>
        <w:ind w:left="4395" w:hanging="360"/>
      </w:pPr>
      <w:rPr>
        <w:rFonts w:ascii="Wingdings" w:hAnsi="Wingdings" w:hint="default"/>
      </w:rPr>
    </w:lvl>
    <w:lvl w:ilvl="6">
      <w:start w:val="1"/>
      <w:numFmt w:val="bullet"/>
      <w:lvlText w:val=""/>
      <w:lvlJc w:val="left"/>
      <w:pPr>
        <w:tabs>
          <w:tab w:val="num" w:pos="5115"/>
        </w:tabs>
        <w:ind w:left="5115" w:hanging="360"/>
      </w:pPr>
      <w:rPr>
        <w:rFonts w:ascii="Symbol" w:hAnsi="Symbol" w:hint="default"/>
      </w:rPr>
    </w:lvl>
    <w:lvl w:ilvl="7">
      <w:start w:val="1"/>
      <w:numFmt w:val="bullet"/>
      <w:lvlText w:val="o"/>
      <w:lvlJc w:val="left"/>
      <w:pPr>
        <w:tabs>
          <w:tab w:val="num" w:pos="5835"/>
        </w:tabs>
        <w:ind w:left="5835" w:hanging="360"/>
      </w:pPr>
      <w:rPr>
        <w:rFonts w:ascii="Courier New" w:hAnsi="Courier New" w:cs="Times New Roman" w:hint="default"/>
      </w:rPr>
    </w:lvl>
    <w:lvl w:ilvl="8">
      <w:start w:val="1"/>
      <w:numFmt w:val="bullet"/>
      <w:lvlText w:val=""/>
      <w:lvlJc w:val="left"/>
      <w:pPr>
        <w:tabs>
          <w:tab w:val="num" w:pos="6555"/>
        </w:tabs>
        <w:ind w:left="6555" w:hanging="360"/>
      </w:pPr>
      <w:rPr>
        <w:rFonts w:ascii="Wingdings" w:hAnsi="Wingdings" w:hint="default"/>
      </w:rPr>
    </w:lvl>
  </w:abstractNum>
  <w:abstractNum w:abstractNumId="2" w15:restartNumberingAfterBreak="0">
    <w:nsid w:val="1AC7005D"/>
    <w:multiLevelType w:val="multilevel"/>
    <w:tmpl w:val="278A522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B981099"/>
    <w:multiLevelType w:val="hybridMultilevel"/>
    <w:tmpl w:val="E9F020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lvlOverride w:ilvl="1"/>
    <w:lvlOverride w:ilvl="2">
      <w:startOverride w:val="1"/>
    </w:lvlOverride>
    <w:lvlOverride w:ilvl="3"/>
    <w:lvlOverride w:ilvl="4"/>
    <w:lvlOverride w:ilvl="5"/>
    <w:lvlOverride w:ilvl="6"/>
    <w:lvlOverride w:ilvl="7"/>
    <w:lvlOverride w:ilvl="8"/>
  </w:num>
  <w:num w:numId="2">
    <w:abstractNumId w:val="1"/>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embedSystemFonts/>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2DC"/>
    <w:rsid w:val="0003742E"/>
    <w:rsid w:val="000916B6"/>
    <w:rsid w:val="000E647C"/>
    <w:rsid w:val="000F1A6D"/>
    <w:rsid w:val="00104C6E"/>
    <w:rsid w:val="00155AB1"/>
    <w:rsid w:val="00231C5D"/>
    <w:rsid w:val="00273E9A"/>
    <w:rsid w:val="00284FA4"/>
    <w:rsid w:val="002E5FDD"/>
    <w:rsid w:val="0035658A"/>
    <w:rsid w:val="003759D2"/>
    <w:rsid w:val="003934A4"/>
    <w:rsid w:val="004033F1"/>
    <w:rsid w:val="00420C16"/>
    <w:rsid w:val="00487C24"/>
    <w:rsid w:val="005536F3"/>
    <w:rsid w:val="00604644"/>
    <w:rsid w:val="006C6549"/>
    <w:rsid w:val="006D01E4"/>
    <w:rsid w:val="006D6FDD"/>
    <w:rsid w:val="00726C73"/>
    <w:rsid w:val="007B52DC"/>
    <w:rsid w:val="0084560D"/>
    <w:rsid w:val="008E703D"/>
    <w:rsid w:val="008F4663"/>
    <w:rsid w:val="00A54CEA"/>
    <w:rsid w:val="00AC5745"/>
    <w:rsid w:val="00AE7331"/>
    <w:rsid w:val="00B5244D"/>
    <w:rsid w:val="00B74100"/>
    <w:rsid w:val="00BB101F"/>
    <w:rsid w:val="00CD5324"/>
    <w:rsid w:val="00D002BD"/>
    <w:rsid w:val="00D26AF0"/>
    <w:rsid w:val="00DA0780"/>
    <w:rsid w:val="00F46BE5"/>
    <w:rsid w:val="00F53E44"/>
    <w:rsid w:val="00FB73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555CE2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eastAsia="en-US"/>
    </w:rPr>
  </w:style>
  <w:style w:type="paragraph" w:styleId="Heading1">
    <w:name w:val="heading 1"/>
    <w:basedOn w:val="Normal"/>
    <w:link w:val="Heading1Char"/>
    <w:uiPriority w:val="9"/>
    <w:qFormat/>
    <w:rsid w:val="00AE7331"/>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AE7331"/>
    <w:rPr>
      <w:rFonts w:eastAsia="Times New Roman"/>
      <w:b/>
      <w:bCs/>
      <w:kern w:val="36"/>
      <w:sz w:val="48"/>
      <w:szCs w:val="48"/>
      <w:lang w:eastAsia="en-US"/>
    </w:rPr>
  </w:style>
  <w:style w:type="paragraph" w:styleId="NormalWeb">
    <w:name w:val="Normal (Web)"/>
    <w:basedOn w:val="Normal"/>
    <w:uiPriority w:val="99"/>
    <w:semiHidden/>
    <w:unhideWhenUsed/>
    <w:rsid w:val="00AE7331"/>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186354">
      <w:bodyDiv w:val="1"/>
      <w:marLeft w:val="0"/>
      <w:marRight w:val="0"/>
      <w:marTop w:val="0"/>
      <w:marBottom w:val="0"/>
      <w:divBdr>
        <w:top w:val="none" w:sz="0" w:space="0" w:color="auto"/>
        <w:left w:val="none" w:sz="0" w:space="0" w:color="auto"/>
        <w:bottom w:val="none" w:sz="0" w:space="0" w:color="auto"/>
        <w:right w:val="none" w:sz="0" w:space="0" w:color="auto"/>
      </w:divBdr>
    </w:div>
    <w:div w:id="619070495">
      <w:bodyDiv w:val="1"/>
      <w:marLeft w:val="0"/>
      <w:marRight w:val="0"/>
      <w:marTop w:val="0"/>
      <w:marBottom w:val="0"/>
      <w:divBdr>
        <w:top w:val="none" w:sz="0" w:space="0" w:color="auto"/>
        <w:left w:val="none" w:sz="0" w:space="0" w:color="auto"/>
        <w:bottom w:val="none" w:sz="0" w:space="0" w:color="auto"/>
        <w:right w:val="none" w:sz="0" w:space="0" w:color="auto"/>
      </w:divBdr>
      <w:divsChild>
        <w:div w:id="81605243">
          <w:marLeft w:val="-108"/>
          <w:marRight w:val="0"/>
          <w:marTop w:val="0"/>
          <w:marBottom w:val="0"/>
          <w:divBdr>
            <w:top w:val="none" w:sz="0" w:space="0" w:color="auto"/>
            <w:left w:val="none" w:sz="0" w:space="0" w:color="auto"/>
            <w:bottom w:val="none" w:sz="0" w:space="0" w:color="auto"/>
            <w:right w:val="none" w:sz="0" w:space="0" w:color="auto"/>
          </w:divBdr>
        </w:div>
      </w:divsChild>
    </w:div>
    <w:div w:id="1841654286">
      <w:bodyDiv w:val="1"/>
      <w:marLeft w:val="0"/>
      <w:marRight w:val="0"/>
      <w:marTop w:val="0"/>
      <w:marBottom w:val="0"/>
      <w:divBdr>
        <w:top w:val="none" w:sz="0" w:space="0" w:color="auto"/>
        <w:left w:val="none" w:sz="0" w:space="0" w:color="auto"/>
        <w:bottom w:val="none" w:sz="0" w:space="0" w:color="auto"/>
        <w:right w:val="none" w:sz="0" w:space="0" w:color="auto"/>
      </w:divBdr>
      <w:divsChild>
        <w:div w:id="274481519">
          <w:marLeft w:val="-108"/>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12D10-AEA7-DF4B-BB75-C27D34933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3065</Words>
  <Characters>17472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The Science of Shampoo</vt:lpstr>
    </vt:vector>
  </TitlesOfParts>
  <Company>Elles Design Studio</Company>
  <LinksUpToDate>false</LinksUpToDate>
  <CharactersWithSpaces>20497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 Principle Match Up</dc:title>
  <dc:subject/>
  <dc:creator>Petronella Gianocostas User</dc:creator>
  <cp:keywords/>
  <dc:description/>
  <cp:lastModifiedBy>Mollie Enright</cp:lastModifiedBy>
  <cp:revision>3</cp:revision>
  <dcterms:created xsi:type="dcterms:W3CDTF">2018-01-24T18:48:00Z</dcterms:created>
  <dcterms:modified xsi:type="dcterms:W3CDTF">2018-02-13T19:10:00Z</dcterms:modified>
</cp:coreProperties>
</file>