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444900" w14:textId="77777777" w:rsidR="00F82C12" w:rsidRDefault="00F82C12" w:rsidP="00F82C12">
      <w:pPr>
        <w:pStyle w:val="Bhead"/>
      </w:pPr>
      <w:r w:rsidRPr="00F82C12">
        <w:rPr>
          <w:noProof/>
          <w:sz w:val="56"/>
          <w:szCs w:val="56"/>
          <w:lang w:val="en-US"/>
        </w:rPr>
        <mc:AlternateContent>
          <mc:Choice Requires="wps">
            <w:drawing>
              <wp:anchor distT="0" distB="0" distL="114300" distR="114300" simplePos="0" relativeHeight="251662336" behindDoc="1" locked="1" layoutInCell="1" allowOverlap="1" wp14:anchorId="7745519F" wp14:editId="39593BB8">
                <wp:simplePos x="0" y="0"/>
                <wp:positionH relativeFrom="column">
                  <wp:posOffset>-405765</wp:posOffset>
                </wp:positionH>
                <wp:positionV relativeFrom="page">
                  <wp:posOffset>228600</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1FB09D"/>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 o:spid="_x0000_s1026" style="position:absolute;margin-left:-31.9pt;margin-top:18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" fillcolor="#1fb09d" stroked="f">
                <w10:wrap anchory="page"/>
                <w10:anchorlock/>
              </v:rect>
            </w:pict>
          </mc:Fallback>
        </mc:AlternateContent>
      </w:r>
    </w:p>
    <w:p w14:paraId="10FDAFCB" w14:textId="50860FF1" w:rsidR="00BC1A23" w:rsidRPr="00BC1A23" w:rsidRDefault="004033F1" w:rsidP="00BC1A23">
      <w:pPr>
        <w:rPr>
          <w:rFonts w:ascii="Calibri" w:hAnsi="Calibri"/>
          <w:b/>
          <w:noProof/>
          <w:color w:val="48B49F"/>
          <w:sz w:val="56"/>
          <w:szCs w:val="56"/>
        </w:rPr>
      </w:pPr>
      <w:r w:rsidRPr="00CC0626">
        <w:rPr>
          <w:rFonts w:ascii="Calibri" w:hAnsi="Calibri"/>
          <w:noProof/>
          <w:color w:val="48B49F"/>
          <w:sz w:val="56"/>
          <w:szCs w:val="56"/>
          <w:lang w:val="en-US"/>
        </w:rPr>
        <w:drawing>
          <wp:anchor distT="0" distB="0" distL="114300" distR="114300" simplePos="0" relativeHeight="251663360" behindDoc="0" locked="1" layoutInCell="1" allowOverlap="1" wp14:anchorId="2F54DE88" wp14:editId="65E9D554">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Pr="00CC0626">
        <w:rPr>
          <w:rFonts w:ascii="Calibri" w:hAnsi="Calibri"/>
          <w:noProof/>
          <w:color w:val="48B49F"/>
          <w:sz w:val="56"/>
          <w:szCs w:val="56"/>
          <w:lang w:val="en-US"/>
        </w:rPr>
        <mc:AlternateContent>
          <mc:Choice Requires="wps">
            <w:drawing>
              <wp:anchor distT="0" distB="0" distL="114300" distR="114300" simplePos="0" relativeHeight="251659264" behindDoc="0" locked="1" layoutInCell="1" allowOverlap="1" wp14:anchorId="56A9F41F" wp14:editId="510725B9">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625CE2" w14:textId="77777777" w:rsidR="00EB493F" w:rsidRPr="00284FA4" w:rsidRDefault="00EB493F">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549205CF" w14:textId="77777777" w:rsidR="00EB493F" w:rsidRPr="004033F1" w:rsidRDefault="00EB493F">
                            <w:pPr>
                              <w:rPr>
                                <w:rFonts w:ascii="Calibri" w:hAnsi="Calibri"/>
                                <w:b/>
                                <w:bCs/>
                                <w:color w:val="FFFFFF" w:themeColor="background1"/>
                                <w:sz w:val="44"/>
                                <w:szCs w:val="44"/>
                              </w:rPr>
                            </w:pPr>
                            <w:r w:rsidRPr="004033F1">
                              <w:rPr>
                                <w:rFonts w:ascii="Calibri" w:hAnsi="Calibri"/>
                                <w:b/>
                                <w:bCs/>
                                <w:color w:val="FFFFFF" w:themeColor="background1"/>
                                <w:sz w:val="44"/>
                                <w:szCs w:val="44"/>
                              </w:rPr>
                              <w:t>Green Chemistry &amp; Sustainable Science</w:t>
                            </w:r>
                          </w:p>
                          <w:p w14:paraId="00F5BE3E" w14:textId="77777777" w:rsidR="00EB493F" w:rsidRDefault="00EB49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A9F41F" id="_x0000_t202" coordsize="21600,21600" o:spt="202" path="m,l,21600r21600,l21600,xe">
                <v:stroke joinstyle="miter"/>
                <v:path gradientshapeok="t" o:connecttype="rect"/>
              </v:shapetype>
              <v:shape id="Text Box 3" o:spid="_x0000_s1026" type="#_x0000_t202" style="position:absolute;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" filled="f" stroked="f">
                <v:textbox>
                  <w:txbxContent>
                    <w:p w14:paraId="2C625CE2" w14:textId="77777777" w:rsidR="00EB493F" w:rsidRPr="00284FA4" w:rsidRDefault="00EB493F">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549205CF" w14:textId="77777777" w:rsidR="00EB493F" w:rsidRPr="004033F1" w:rsidRDefault="00EB493F">
                      <w:pPr>
                        <w:rPr>
                          <w:rFonts w:ascii="Calibri" w:hAnsi="Calibri"/>
                          <w:b/>
                          <w:bCs/>
                          <w:color w:val="FFFFFF" w:themeColor="background1"/>
                          <w:sz w:val="44"/>
                          <w:szCs w:val="44"/>
                        </w:rPr>
                      </w:pPr>
                      <w:r w:rsidRPr="004033F1">
                        <w:rPr>
                          <w:rFonts w:ascii="Calibri" w:hAnsi="Calibri"/>
                          <w:b/>
                          <w:bCs/>
                          <w:color w:val="FFFFFF" w:themeColor="background1"/>
                          <w:sz w:val="44"/>
                          <w:szCs w:val="44"/>
                        </w:rPr>
                        <w:t>Green Chemistry &amp; Sustainable Science</w:t>
                      </w:r>
                    </w:p>
                    <w:p w14:paraId="00F5BE3E" w14:textId="77777777" w:rsidR="00EB493F" w:rsidRDefault="00EB493F"/>
                  </w:txbxContent>
                </v:textbox>
                <w10:wrap type="square" anchorx="page" anchory="page"/>
                <w10:anchorlock/>
              </v:shape>
            </w:pict>
          </mc:Fallback>
        </mc:AlternateContent>
      </w:r>
      <w:r w:rsidR="00273E9A" w:rsidRPr="00CC0626">
        <w:rPr>
          <w:rFonts w:ascii="Calibri" w:hAnsi="Calibri"/>
          <w:noProof/>
          <w:color w:val="48B49F"/>
          <w:sz w:val="56"/>
          <w:szCs w:val="56"/>
          <w:lang w:val="en-US"/>
        </w:rPr>
        <w:drawing>
          <wp:anchor distT="0" distB="0" distL="114300" distR="114300" simplePos="0" relativeHeight="251660288" behindDoc="1" locked="0" layoutInCell="1" allowOverlap="1" wp14:anchorId="1A3F0998" wp14:editId="7F5FC875">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428EC">
        <w:rPr>
          <w:rFonts w:ascii="Calibri" w:hAnsi="Calibri"/>
          <w:b/>
          <w:noProof/>
          <w:color w:val="48B49F"/>
          <w:sz w:val="56"/>
          <w:szCs w:val="56"/>
        </w:rPr>
        <w:t>A Green(er)</w:t>
      </w:r>
      <w:r w:rsidR="00BC1A23" w:rsidRPr="00BC1A23">
        <w:rPr>
          <w:rFonts w:ascii="Calibri" w:hAnsi="Calibri"/>
          <w:b/>
          <w:noProof/>
          <w:color w:val="48B49F"/>
          <w:sz w:val="56"/>
          <w:szCs w:val="56"/>
        </w:rPr>
        <w:t xml:space="preserve"> Redox Reaction</w:t>
      </w:r>
    </w:p>
    <w:p w14:paraId="6F4DAE8C" w14:textId="77777777" w:rsidR="00BC1A23" w:rsidRPr="00BC1A23" w:rsidRDefault="00BC1A23" w:rsidP="00BC1A23">
      <w:pPr>
        <w:rPr>
          <w:rFonts w:ascii="Calibri" w:hAnsi="Calibri"/>
          <w:b/>
        </w:rPr>
      </w:pPr>
      <w:r w:rsidRPr="00BC1A23">
        <w:rPr>
          <w:rFonts w:ascii="Calibri" w:hAnsi="Calibri"/>
          <w:i/>
          <w:color w:val="000000"/>
        </w:rPr>
        <w:t xml:space="preserve">Created by 2010 summer workshop participants: Lisa G. </w:t>
      </w:r>
      <w:proofErr w:type="spellStart"/>
      <w:r w:rsidRPr="00BC1A23">
        <w:rPr>
          <w:rFonts w:ascii="Calibri" w:hAnsi="Calibri"/>
          <w:i/>
          <w:color w:val="000000"/>
        </w:rPr>
        <w:t>Borgatti</w:t>
      </w:r>
      <w:proofErr w:type="spellEnd"/>
      <w:r w:rsidRPr="00BC1A23">
        <w:rPr>
          <w:rFonts w:ascii="Calibri" w:hAnsi="Calibri"/>
          <w:i/>
          <w:color w:val="000000"/>
        </w:rPr>
        <w:t>, Carol Mutchler, Tracy</w:t>
      </w:r>
    </w:p>
    <w:p w14:paraId="122E2CB8" w14:textId="77777777" w:rsidR="00BC1A23" w:rsidRPr="00962B2F" w:rsidRDefault="00BC1A23" w:rsidP="00BC1A23">
      <w:pPr>
        <w:jc w:val="right"/>
        <w:rPr>
          <w:rFonts w:ascii="Calisto MT" w:hAnsi="Calisto MT"/>
          <w:b/>
          <w:sz w:val="22"/>
          <w:szCs w:val="22"/>
        </w:rPr>
      </w:pPr>
    </w:p>
    <w:p w14:paraId="10764C10" w14:textId="77777777" w:rsidR="00BC1A23" w:rsidRPr="00BC1A23" w:rsidRDefault="00BC1A23" w:rsidP="00BC1A23">
      <w:pPr>
        <w:rPr>
          <w:rFonts w:ascii="Calibri" w:hAnsi="Calibri"/>
          <w:b/>
          <w:color w:val="48B49F"/>
          <w:sz w:val="26"/>
          <w:szCs w:val="26"/>
        </w:rPr>
      </w:pPr>
      <w:r w:rsidRPr="00BC1A23">
        <w:rPr>
          <w:rFonts w:ascii="Calibri" w:hAnsi="Calibri"/>
          <w:b/>
          <w:color w:val="48B49F"/>
          <w:sz w:val="26"/>
          <w:szCs w:val="26"/>
        </w:rPr>
        <w:t xml:space="preserve">Teacher Background Information:  </w:t>
      </w:r>
    </w:p>
    <w:p w14:paraId="2550C4A7" w14:textId="77777777" w:rsidR="00BC1A23" w:rsidRPr="00BC1A23" w:rsidRDefault="00BC1A23" w:rsidP="00BC1A23">
      <w:pPr>
        <w:spacing w:line="276" w:lineRule="auto"/>
        <w:rPr>
          <w:rFonts w:ascii="Cambria" w:hAnsi="Cambria"/>
          <w:color w:val="000000" w:themeColor="text1"/>
          <w:sz w:val="22"/>
          <w:szCs w:val="22"/>
        </w:rPr>
      </w:pPr>
      <w:r w:rsidRPr="00BC1A23">
        <w:rPr>
          <w:rFonts w:ascii="Cambria" w:hAnsi="Cambria"/>
          <w:color w:val="000000" w:themeColor="text1"/>
          <w:sz w:val="22"/>
          <w:szCs w:val="22"/>
        </w:rPr>
        <w:t xml:space="preserve">This lab replaces the traditional quantitative oxidation-reduction (redox) reaction between copper solid and aqueous silver nitrate.  Typically, this lab is done at the end of a large unit covering types of reactions and stoichiometry.  This exercise will be used to show a redox reaction between solid magnesium metal and an aqueous solution of zinc chloride.  The students will calculate the theoretical yield and using that information calculate the percent yield.  </w:t>
      </w:r>
    </w:p>
    <w:p w14:paraId="2694EF0B" w14:textId="77777777" w:rsidR="00BC1A23" w:rsidRPr="000A7B7C" w:rsidRDefault="00BC1A23" w:rsidP="00BC1A23">
      <w:pPr>
        <w:rPr>
          <w:rFonts w:ascii="Cambria" w:hAnsi="Cambria"/>
          <w:b/>
          <w:color w:val="000000" w:themeColor="text1"/>
        </w:rPr>
      </w:pPr>
    </w:p>
    <w:p w14:paraId="3AA35190" w14:textId="77777777" w:rsidR="00BC1A23" w:rsidRPr="00BC1A23" w:rsidRDefault="00BC1A23" w:rsidP="00BC1A23">
      <w:pPr>
        <w:rPr>
          <w:rFonts w:ascii="Calibri" w:hAnsi="Calibri"/>
          <w:color w:val="48B49F"/>
          <w:sz w:val="26"/>
          <w:szCs w:val="26"/>
        </w:rPr>
      </w:pPr>
      <w:r w:rsidRPr="00BC1A23">
        <w:rPr>
          <w:rFonts w:ascii="Calibri" w:hAnsi="Calibri"/>
          <w:b/>
          <w:color w:val="48B49F"/>
          <w:sz w:val="26"/>
          <w:szCs w:val="26"/>
        </w:rPr>
        <w:t xml:space="preserve">Safety Information: </w:t>
      </w:r>
    </w:p>
    <w:p w14:paraId="267CCF9D" w14:textId="77777777" w:rsidR="00BC1A23" w:rsidRPr="00BC1A23" w:rsidRDefault="00BC1A23" w:rsidP="00BC1A23">
      <w:pPr>
        <w:spacing w:line="276" w:lineRule="auto"/>
        <w:rPr>
          <w:rFonts w:ascii="Cambria" w:hAnsi="Cambria"/>
          <w:color w:val="000000" w:themeColor="text1"/>
          <w:sz w:val="22"/>
          <w:szCs w:val="22"/>
        </w:rPr>
      </w:pPr>
      <w:r w:rsidRPr="00BC1A23">
        <w:rPr>
          <w:rFonts w:ascii="Cambria" w:hAnsi="Cambria"/>
          <w:color w:val="000000" w:themeColor="text1"/>
          <w:sz w:val="22"/>
          <w:szCs w:val="22"/>
        </w:rPr>
        <w:t xml:space="preserve">Zinc chloride has serious health warnings. If it </w:t>
      </w:r>
      <w:proofErr w:type="gramStart"/>
      <w:r w:rsidRPr="00BC1A23">
        <w:rPr>
          <w:rFonts w:ascii="Cambria" w:hAnsi="Cambria"/>
          <w:color w:val="000000" w:themeColor="text1"/>
          <w:sz w:val="22"/>
          <w:szCs w:val="22"/>
        </w:rPr>
        <w:t>comes into contact with</w:t>
      </w:r>
      <w:proofErr w:type="gramEnd"/>
      <w:r w:rsidRPr="00BC1A23">
        <w:rPr>
          <w:rFonts w:ascii="Cambria" w:hAnsi="Cambria"/>
          <w:color w:val="000000" w:themeColor="text1"/>
          <w:sz w:val="22"/>
          <w:szCs w:val="22"/>
        </w:rPr>
        <w:t xml:space="preserve"> the skin it needs to be washed with soap and water for several minutes. If it </w:t>
      </w:r>
      <w:proofErr w:type="gramStart"/>
      <w:r w:rsidRPr="00BC1A23">
        <w:rPr>
          <w:rFonts w:ascii="Cambria" w:hAnsi="Cambria"/>
          <w:color w:val="000000" w:themeColor="text1"/>
          <w:sz w:val="22"/>
          <w:szCs w:val="22"/>
        </w:rPr>
        <w:t>comes into contact with</w:t>
      </w:r>
      <w:proofErr w:type="gramEnd"/>
      <w:r w:rsidRPr="00BC1A23">
        <w:rPr>
          <w:rFonts w:ascii="Cambria" w:hAnsi="Cambria"/>
          <w:color w:val="000000" w:themeColor="text1"/>
          <w:sz w:val="22"/>
          <w:szCs w:val="22"/>
        </w:rPr>
        <w:t xml:space="preserve"> the eyes wash for 15 minutes in the eyewash and seek immediate medical attention. Gloves should be used when handling zinc chloride. </w:t>
      </w:r>
    </w:p>
    <w:p w14:paraId="1D358CC2" w14:textId="77777777" w:rsidR="00BC1A23" w:rsidRPr="000A7B7C" w:rsidRDefault="00BC1A23" w:rsidP="00BC1A23">
      <w:pPr>
        <w:rPr>
          <w:rFonts w:ascii="Cambria" w:hAnsi="Cambria"/>
          <w:b/>
          <w:color w:val="000000" w:themeColor="text1"/>
        </w:rPr>
      </w:pPr>
    </w:p>
    <w:p w14:paraId="2A65B656" w14:textId="398960BD" w:rsidR="00BC1A23" w:rsidRPr="00BC1A23" w:rsidRDefault="00BC1A23" w:rsidP="00BC1A23">
      <w:pPr>
        <w:rPr>
          <w:rFonts w:ascii="Cambria" w:hAnsi="Cambria"/>
          <w:color w:val="000000" w:themeColor="text1"/>
          <w:sz w:val="22"/>
          <w:szCs w:val="22"/>
        </w:rPr>
      </w:pPr>
      <w:r w:rsidRPr="00BC1A23">
        <w:rPr>
          <w:rFonts w:ascii="Calibri" w:hAnsi="Calibri"/>
          <w:b/>
          <w:color w:val="48B49F"/>
          <w:sz w:val="26"/>
          <w:szCs w:val="26"/>
        </w:rPr>
        <w:t>Educational Goals:</w:t>
      </w:r>
      <w:r w:rsidRPr="000A7B7C">
        <w:rPr>
          <w:rFonts w:ascii="Cambria" w:hAnsi="Cambria"/>
          <w:color w:val="000000" w:themeColor="text1"/>
        </w:rPr>
        <w:t xml:space="preserve">  </w:t>
      </w:r>
      <w:r w:rsidRPr="00BC1A23">
        <w:rPr>
          <w:rFonts w:ascii="Cambria" w:hAnsi="Cambria"/>
          <w:color w:val="000000" w:themeColor="text1"/>
          <w:sz w:val="22"/>
          <w:szCs w:val="22"/>
        </w:rPr>
        <w:t>Students will understand…</w:t>
      </w:r>
    </w:p>
    <w:p w14:paraId="1B10BC23" w14:textId="4C8D8F08" w:rsidR="00BC1A23" w:rsidRPr="00BC1A23" w:rsidRDefault="00BC1A23" w:rsidP="00BC1A23">
      <w:pPr>
        <w:numPr>
          <w:ilvl w:val="0"/>
          <w:numId w:val="32"/>
        </w:numPr>
        <w:spacing w:line="276" w:lineRule="auto"/>
        <w:rPr>
          <w:rFonts w:ascii="Cambria" w:hAnsi="Cambria"/>
          <w:color w:val="000000" w:themeColor="text1"/>
          <w:sz w:val="22"/>
          <w:szCs w:val="22"/>
        </w:rPr>
      </w:pPr>
      <w:r w:rsidRPr="00BC1A23">
        <w:rPr>
          <w:rFonts w:ascii="Cambria" w:hAnsi="Cambria"/>
          <w:color w:val="000000" w:themeColor="text1"/>
          <w:sz w:val="22"/>
          <w:szCs w:val="22"/>
        </w:rPr>
        <w:t xml:space="preserve">The process of oxidation-reduction.  </w:t>
      </w:r>
    </w:p>
    <w:p w14:paraId="6C0E5BB6" w14:textId="77777777" w:rsidR="00BC1A23" w:rsidRPr="00BC1A23" w:rsidRDefault="00BC1A23" w:rsidP="00BC1A23">
      <w:pPr>
        <w:numPr>
          <w:ilvl w:val="0"/>
          <w:numId w:val="32"/>
        </w:numPr>
        <w:spacing w:line="276" w:lineRule="auto"/>
        <w:rPr>
          <w:rFonts w:ascii="Cambria" w:hAnsi="Cambria"/>
          <w:color w:val="000000" w:themeColor="text1"/>
          <w:sz w:val="22"/>
          <w:szCs w:val="22"/>
        </w:rPr>
      </w:pPr>
      <w:r w:rsidRPr="00BC1A23">
        <w:rPr>
          <w:rFonts w:ascii="Cambria" w:hAnsi="Cambria"/>
          <w:color w:val="000000" w:themeColor="text1"/>
          <w:sz w:val="22"/>
          <w:szCs w:val="22"/>
        </w:rPr>
        <w:t>How to carry out calculations involving stoichiometry to find the theoretical yield of a product.</w:t>
      </w:r>
    </w:p>
    <w:p w14:paraId="7DE13C84" w14:textId="77777777" w:rsidR="00BC1A23" w:rsidRPr="00BC1A23" w:rsidRDefault="00BC1A23" w:rsidP="00BC1A23">
      <w:pPr>
        <w:numPr>
          <w:ilvl w:val="0"/>
          <w:numId w:val="32"/>
        </w:numPr>
        <w:spacing w:line="276" w:lineRule="auto"/>
        <w:rPr>
          <w:rFonts w:ascii="Cambria" w:hAnsi="Cambria"/>
          <w:color w:val="000000" w:themeColor="text1"/>
          <w:sz w:val="22"/>
          <w:szCs w:val="22"/>
        </w:rPr>
      </w:pPr>
      <w:r w:rsidRPr="00BC1A23">
        <w:rPr>
          <w:rFonts w:ascii="Cambria" w:hAnsi="Cambria"/>
          <w:color w:val="000000" w:themeColor="text1"/>
          <w:sz w:val="22"/>
          <w:szCs w:val="22"/>
        </w:rPr>
        <w:t xml:space="preserve">Using actual data to calculate percent yield. </w:t>
      </w:r>
    </w:p>
    <w:p w14:paraId="44DB8745" w14:textId="77777777" w:rsidR="00BC1A23" w:rsidRPr="000A7B7C" w:rsidRDefault="00BC1A23" w:rsidP="00BC1A23">
      <w:pPr>
        <w:pStyle w:val="body"/>
        <w:rPr>
          <w:rFonts w:ascii="Cambria" w:hAnsi="Cambria"/>
          <w:smallCaps/>
          <w:color w:val="000000" w:themeColor="text1"/>
          <w:sz w:val="24"/>
          <w:szCs w:val="24"/>
        </w:rPr>
      </w:pPr>
    </w:p>
    <w:p w14:paraId="34E12A86" w14:textId="77777777" w:rsidR="00BC1A23" w:rsidRPr="00BC1A23" w:rsidRDefault="00BC1A23" w:rsidP="00BC1A23">
      <w:pPr>
        <w:rPr>
          <w:rFonts w:ascii="Cambria" w:hAnsi="Cambria"/>
          <w:color w:val="000000" w:themeColor="text1"/>
          <w:sz w:val="22"/>
          <w:szCs w:val="22"/>
        </w:rPr>
      </w:pPr>
      <w:r w:rsidRPr="00BC1A23">
        <w:rPr>
          <w:rFonts w:ascii="Calibri" w:hAnsi="Calibri"/>
          <w:b/>
          <w:color w:val="48B49F"/>
          <w:sz w:val="26"/>
          <w:szCs w:val="26"/>
        </w:rPr>
        <w:t>Student Objectives:</w:t>
      </w:r>
      <w:r w:rsidRPr="000A7B7C">
        <w:rPr>
          <w:rFonts w:ascii="Cambria" w:hAnsi="Cambria"/>
          <w:color w:val="000000" w:themeColor="text1"/>
        </w:rPr>
        <w:t xml:space="preserve"> </w:t>
      </w:r>
      <w:r w:rsidRPr="00BC1A23">
        <w:rPr>
          <w:rFonts w:ascii="Cambria" w:hAnsi="Cambria"/>
          <w:color w:val="000000" w:themeColor="text1"/>
          <w:sz w:val="22"/>
          <w:szCs w:val="22"/>
        </w:rPr>
        <w:t>Students will…</w:t>
      </w:r>
    </w:p>
    <w:p w14:paraId="3D2922F5" w14:textId="77777777" w:rsidR="00BC1A23" w:rsidRPr="00BC1A23" w:rsidRDefault="00BC1A23" w:rsidP="00BC1A23">
      <w:pPr>
        <w:pStyle w:val="ListParagraph"/>
        <w:numPr>
          <w:ilvl w:val="0"/>
          <w:numId w:val="35"/>
        </w:numPr>
        <w:spacing w:line="276" w:lineRule="auto"/>
        <w:rPr>
          <w:rFonts w:ascii="Cambria" w:hAnsi="Cambria"/>
          <w:color w:val="000000" w:themeColor="text1"/>
          <w:sz w:val="22"/>
          <w:szCs w:val="22"/>
        </w:rPr>
      </w:pPr>
      <w:r w:rsidRPr="00BC1A23">
        <w:rPr>
          <w:rFonts w:ascii="Cambria" w:hAnsi="Cambria"/>
          <w:color w:val="000000" w:themeColor="text1"/>
          <w:sz w:val="22"/>
          <w:szCs w:val="22"/>
        </w:rPr>
        <w:t xml:space="preserve">Look at an oxidation-reduction reaction in a single displacement reaction </w:t>
      </w:r>
    </w:p>
    <w:p w14:paraId="6E2EE765" w14:textId="77777777" w:rsidR="00BC1A23" w:rsidRPr="00BC1A23" w:rsidRDefault="00BC1A23" w:rsidP="00BC1A23">
      <w:pPr>
        <w:numPr>
          <w:ilvl w:val="0"/>
          <w:numId w:val="33"/>
        </w:numPr>
        <w:spacing w:line="276" w:lineRule="auto"/>
        <w:rPr>
          <w:rFonts w:ascii="Cambria" w:hAnsi="Cambria"/>
          <w:color w:val="000000" w:themeColor="text1"/>
          <w:sz w:val="22"/>
          <w:szCs w:val="22"/>
        </w:rPr>
      </w:pPr>
      <w:r w:rsidRPr="00BC1A23">
        <w:rPr>
          <w:rFonts w:ascii="Cambria" w:hAnsi="Cambria"/>
          <w:color w:val="000000" w:themeColor="text1"/>
          <w:sz w:val="22"/>
          <w:szCs w:val="22"/>
        </w:rPr>
        <w:t xml:space="preserve">Calculate theoretical results through stoichiometry and calculate percent yield.  </w:t>
      </w:r>
    </w:p>
    <w:p w14:paraId="186FF818" w14:textId="77777777" w:rsidR="00BC1A23" w:rsidRPr="00BC1A23" w:rsidRDefault="00BC1A23" w:rsidP="00BC1A23">
      <w:pPr>
        <w:numPr>
          <w:ilvl w:val="0"/>
          <w:numId w:val="33"/>
        </w:numPr>
        <w:spacing w:line="276" w:lineRule="auto"/>
        <w:rPr>
          <w:rFonts w:ascii="Cambria" w:hAnsi="Cambria"/>
          <w:color w:val="000000" w:themeColor="text1"/>
          <w:sz w:val="22"/>
          <w:szCs w:val="22"/>
        </w:rPr>
      </w:pPr>
      <w:r w:rsidRPr="00BC1A23">
        <w:rPr>
          <w:rFonts w:ascii="Cambria" w:hAnsi="Cambria"/>
          <w:color w:val="000000" w:themeColor="text1"/>
          <w:sz w:val="22"/>
          <w:szCs w:val="22"/>
        </w:rPr>
        <w:t>Compare the toxicity data between the copper/magnesium chloride reaction and the more traditional example of copper and silver nitrate.</w:t>
      </w:r>
    </w:p>
    <w:p w14:paraId="1A8D6180" w14:textId="77777777" w:rsidR="00BC1A23" w:rsidRPr="00BC1A23" w:rsidRDefault="00BC1A23" w:rsidP="00BC1A23">
      <w:pPr>
        <w:numPr>
          <w:ilvl w:val="0"/>
          <w:numId w:val="33"/>
        </w:numPr>
        <w:spacing w:line="276" w:lineRule="auto"/>
        <w:rPr>
          <w:rFonts w:ascii="Cambria" w:hAnsi="Cambria"/>
          <w:color w:val="000000" w:themeColor="text1"/>
          <w:sz w:val="22"/>
          <w:szCs w:val="22"/>
        </w:rPr>
      </w:pPr>
      <w:r w:rsidRPr="00BC1A23">
        <w:rPr>
          <w:rFonts w:ascii="Cambria" w:hAnsi="Cambria"/>
          <w:color w:val="000000" w:themeColor="text1"/>
          <w:sz w:val="22"/>
          <w:szCs w:val="22"/>
        </w:rPr>
        <w:t>Practice lab safety</w:t>
      </w:r>
    </w:p>
    <w:p w14:paraId="3CE2287E" w14:textId="77777777" w:rsidR="00BC1A23" w:rsidRPr="000A7B7C" w:rsidRDefault="00BC1A23" w:rsidP="00BC1A23">
      <w:pPr>
        <w:rPr>
          <w:rFonts w:ascii="Cambria" w:hAnsi="Cambria"/>
          <w:b/>
          <w:color w:val="000000" w:themeColor="text1"/>
        </w:rPr>
      </w:pPr>
    </w:p>
    <w:p w14:paraId="4B383E11" w14:textId="7931773B" w:rsidR="00BC1A23" w:rsidRPr="00BC1A23" w:rsidRDefault="00BC1A23" w:rsidP="00BC1A23">
      <w:pPr>
        <w:spacing w:line="276" w:lineRule="auto"/>
        <w:rPr>
          <w:rFonts w:ascii="Calibri" w:hAnsi="Calibri"/>
          <w:b/>
          <w:color w:val="48B49F"/>
          <w:sz w:val="26"/>
          <w:szCs w:val="26"/>
        </w:rPr>
        <w:sectPr w:rsidR="00BC1A23" w:rsidRPr="00BC1A23" w:rsidSect="00BC1A23">
          <w:footerReference w:type="default" r:id="rId10"/>
          <w:pgSz w:w="12240" w:h="15840"/>
          <w:pgMar w:top="907" w:right="1800" w:bottom="1440" w:left="1080" w:header="720" w:footer="720" w:gutter="0"/>
          <w:cols w:space="720"/>
          <w:docGrid w:linePitch="360"/>
        </w:sectPr>
      </w:pPr>
      <w:r w:rsidRPr="00BC1A23">
        <w:rPr>
          <w:rFonts w:ascii="Calibri" w:hAnsi="Calibri"/>
          <w:b/>
          <w:color w:val="48B49F"/>
          <w:sz w:val="26"/>
          <w:szCs w:val="26"/>
        </w:rPr>
        <w:t>Materials: (per lab group of 2 students</w:t>
      </w:r>
      <w:r>
        <w:rPr>
          <w:rFonts w:ascii="Calibri" w:hAnsi="Calibri"/>
          <w:b/>
          <w:color w:val="48B49F"/>
          <w:sz w:val="26"/>
          <w:szCs w:val="26"/>
        </w:rPr>
        <w:t>)</w:t>
      </w:r>
    </w:p>
    <w:p w14:paraId="47B1F947" w14:textId="77777777" w:rsidR="00BC1A23" w:rsidRPr="00BC1A23" w:rsidRDefault="00BC1A23" w:rsidP="00BC1A23"/>
    <w:p w14:paraId="11B4F03D" w14:textId="77777777" w:rsidR="00BC1A23" w:rsidRPr="00BC1A23" w:rsidRDefault="00BC1A23" w:rsidP="00BC1A23">
      <w:pPr>
        <w:pStyle w:val="ListParagraph"/>
        <w:numPr>
          <w:ilvl w:val="0"/>
          <w:numId w:val="36"/>
        </w:numPr>
        <w:spacing w:line="276" w:lineRule="auto"/>
        <w:rPr>
          <w:rFonts w:ascii="Cambria" w:hAnsi="Cambria"/>
          <w:b/>
          <w:color w:val="000000" w:themeColor="text1"/>
          <w:sz w:val="22"/>
          <w:szCs w:val="22"/>
        </w:rPr>
      </w:pPr>
      <w:r w:rsidRPr="00BC1A23">
        <w:rPr>
          <w:rFonts w:ascii="Cambria" w:hAnsi="Cambria"/>
          <w:color w:val="000000" w:themeColor="text1"/>
          <w:sz w:val="22"/>
          <w:szCs w:val="22"/>
        </w:rPr>
        <w:t>125mL of 0.15M solution of zinc chloride (ZnCl</w:t>
      </w:r>
      <w:r w:rsidRPr="00BC1A23">
        <w:rPr>
          <w:rFonts w:ascii="Cambria" w:hAnsi="Cambria"/>
          <w:color w:val="000000" w:themeColor="text1"/>
          <w:sz w:val="22"/>
          <w:szCs w:val="22"/>
          <w:vertAlign w:val="subscript"/>
        </w:rPr>
        <w:t>2</w:t>
      </w:r>
      <w:r w:rsidRPr="00BC1A23">
        <w:rPr>
          <w:rFonts w:ascii="Cambria" w:hAnsi="Cambria"/>
          <w:color w:val="000000" w:themeColor="text1"/>
          <w:sz w:val="22"/>
          <w:szCs w:val="22"/>
        </w:rPr>
        <w:t>)</w:t>
      </w:r>
    </w:p>
    <w:p w14:paraId="657106A9" w14:textId="77777777" w:rsidR="00BC1A23" w:rsidRPr="00BC1A23" w:rsidRDefault="00BC1A23" w:rsidP="00BC1A23">
      <w:pPr>
        <w:numPr>
          <w:ilvl w:val="0"/>
          <w:numId w:val="15"/>
        </w:numPr>
        <w:spacing w:line="276" w:lineRule="auto"/>
        <w:rPr>
          <w:rFonts w:ascii="Cambria" w:hAnsi="Cambria"/>
          <w:b/>
          <w:color w:val="000000" w:themeColor="text1"/>
          <w:sz w:val="22"/>
          <w:szCs w:val="22"/>
        </w:rPr>
      </w:pPr>
      <w:r w:rsidRPr="00BC1A23">
        <w:rPr>
          <w:rFonts w:ascii="Cambria" w:hAnsi="Cambria"/>
          <w:color w:val="000000" w:themeColor="text1"/>
          <w:sz w:val="22"/>
          <w:szCs w:val="22"/>
        </w:rPr>
        <w:t>0.15g of magnesium ribbon (Mg)</w:t>
      </w:r>
    </w:p>
    <w:p w14:paraId="3C196B92" w14:textId="77777777" w:rsidR="00BC1A23" w:rsidRPr="00BC1A23" w:rsidRDefault="00BC1A23" w:rsidP="00BC1A23">
      <w:pPr>
        <w:numPr>
          <w:ilvl w:val="0"/>
          <w:numId w:val="15"/>
        </w:numPr>
        <w:spacing w:line="276" w:lineRule="auto"/>
        <w:rPr>
          <w:rFonts w:ascii="Cambria" w:hAnsi="Cambria"/>
          <w:b/>
          <w:color w:val="000000" w:themeColor="text1"/>
          <w:sz w:val="22"/>
          <w:szCs w:val="22"/>
        </w:rPr>
      </w:pPr>
      <w:r w:rsidRPr="00BC1A23">
        <w:rPr>
          <w:rFonts w:ascii="Cambria" w:hAnsi="Cambria"/>
          <w:color w:val="000000" w:themeColor="text1"/>
          <w:sz w:val="22"/>
          <w:szCs w:val="22"/>
        </w:rPr>
        <w:t>DiH</w:t>
      </w:r>
      <w:r w:rsidRPr="00BC1A23">
        <w:rPr>
          <w:rFonts w:ascii="Cambria" w:hAnsi="Cambria"/>
          <w:color w:val="000000" w:themeColor="text1"/>
          <w:sz w:val="22"/>
          <w:szCs w:val="22"/>
          <w:vertAlign w:val="subscript"/>
        </w:rPr>
        <w:t>2</w:t>
      </w:r>
      <w:r w:rsidRPr="00BC1A23">
        <w:rPr>
          <w:rFonts w:ascii="Cambria" w:hAnsi="Cambria"/>
          <w:color w:val="000000" w:themeColor="text1"/>
          <w:sz w:val="22"/>
          <w:szCs w:val="22"/>
        </w:rPr>
        <w:t>O</w:t>
      </w:r>
    </w:p>
    <w:p w14:paraId="36408247" w14:textId="77777777" w:rsidR="00BC1A23" w:rsidRPr="00BC1A23" w:rsidRDefault="00BC1A23" w:rsidP="00BC1A23">
      <w:pPr>
        <w:numPr>
          <w:ilvl w:val="0"/>
          <w:numId w:val="15"/>
        </w:numPr>
        <w:spacing w:line="276" w:lineRule="auto"/>
        <w:rPr>
          <w:rFonts w:ascii="Cambria" w:hAnsi="Cambria"/>
          <w:b/>
          <w:color w:val="000000" w:themeColor="text1"/>
          <w:sz w:val="22"/>
          <w:szCs w:val="22"/>
        </w:rPr>
      </w:pPr>
      <w:r w:rsidRPr="00BC1A23">
        <w:rPr>
          <w:rFonts w:ascii="Cambria" w:hAnsi="Cambria"/>
          <w:color w:val="000000" w:themeColor="text1"/>
          <w:sz w:val="22"/>
          <w:szCs w:val="22"/>
        </w:rPr>
        <w:t>Electronic balance</w:t>
      </w:r>
    </w:p>
    <w:p w14:paraId="63D2A725" w14:textId="77777777" w:rsidR="00BC1A23" w:rsidRPr="00BC1A23" w:rsidRDefault="00BC1A23" w:rsidP="00BC1A23">
      <w:pPr>
        <w:numPr>
          <w:ilvl w:val="0"/>
          <w:numId w:val="15"/>
        </w:numPr>
        <w:spacing w:line="276" w:lineRule="auto"/>
        <w:rPr>
          <w:rFonts w:ascii="Cambria" w:hAnsi="Cambria"/>
          <w:b/>
          <w:color w:val="000000" w:themeColor="text1"/>
          <w:sz w:val="22"/>
          <w:szCs w:val="22"/>
        </w:rPr>
      </w:pPr>
      <w:r w:rsidRPr="00BC1A23">
        <w:rPr>
          <w:rFonts w:ascii="Cambria" w:hAnsi="Cambria"/>
          <w:color w:val="000000" w:themeColor="text1"/>
          <w:sz w:val="22"/>
          <w:szCs w:val="22"/>
        </w:rPr>
        <w:t>250-ml beaker</w:t>
      </w:r>
    </w:p>
    <w:p w14:paraId="23632FFA" w14:textId="77777777" w:rsidR="00BC1A23" w:rsidRPr="00BC1A23" w:rsidRDefault="00BC1A23" w:rsidP="00BC1A23">
      <w:pPr>
        <w:numPr>
          <w:ilvl w:val="0"/>
          <w:numId w:val="15"/>
        </w:numPr>
        <w:spacing w:line="276" w:lineRule="auto"/>
        <w:rPr>
          <w:rFonts w:ascii="Cambria" w:hAnsi="Cambria"/>
          <w:b/>
          <w:color w:val="000000" w:themeColor="text1"/>
          <w:sz w:val="22"/>
          <w:szCs w:val="22"/>
        </w:rPr>
      </w:pPr>
      <w:r w:rsidRPr="00BC1A23">
        <w:rPr>
          <w:rFonts w:ascii="Cambria" w:hAnsi="Cambria"/>
          <w:color w:val="000000" w:themeColor="text1"/>
          <w:sz w:val="22"/>
          <w:szCs w:val="22"/>
        </w:rPr>
        <w:t>Glass stir rod</w:t>
      </w:r>
    </w:p>
    <w:p w14:paraId="2F345520" w14:textId="77777777" w:rsidR="00BC1A23" w:rsidRPr="00BC1A23" w:rsidRDefault="00BC1A23" w:rsidP="00BC1A23">
      <w:pPr>
        <w:numPr>
          <w:ilvl w:val="0"/>
          <w:numId w:val="15"/>
        </w:numPr>
        <w:spacing w:line="276" w:lineRule="auto"/>
        <w:rPr>
          <w:rFonts w:ascii="Cambria" w:hAnsi="Cambria"/>
          <w:b/>
          <w:color w:val="000000" w:themeColor="text1"/>
          <w:sz w:val="22"/>
          <w:szCs w:val="22"/>
        </w:rPr>
      </w:pPr>
      <w:r w:rsidRPr="00BC1A23">
        <w:rPr>
          <w:rFonts w:ascii="Cambria" w:hAnsi="Cambria"/>
          <w:color w:val="000000" w:themeColor="text1"/>
          <w:sz w:val="22"/>
          <w:szCs w:val="22"/>
        </w:rPr>
        <w:t>Forceps</w:t>
      </w:r>
    </w:p>
    <w:p w14:paraId="05B27529" w14:textId="77777777" w:rsidR="00BC1A23" w:rsidRPr="00BC1A23" w:rsidRDefault="00BC1A23" w:rsidP="00BC1A23">
      <w:pPr>
        <w:numPr>
          <w:ilvl w:val="0"/>
          <w:numId w:val="15"/>
        </w:numPr>
        <w:spacing w:line="276" w:lineRule="auto"/>
        <w:rPr>
          <w:rFonts w:ascii="Cambria" w:hAnsi="Cambria"/>
          <w:b/>
          <w:color w:val="000000" w:themeColor="text1"/>
          <w:sz w:val="22"/>
          <w:szCs w:val="22"/>
        </w:rPr>
      </w:pPr>
      <w:r w:rsidRPr="00BC1A23">
        <w:rPr>
          <w:rFonts w:ascii="Cambria" w:hAnsi="Cambria"/>
          <w:color w:val="000000" w:themeColor="text1"/>
          <w:sz w:val="22"/>
          <w:szCs w:val="22"/>
        </w:rPr>
        <w:t>Filter (vacuum filtration recommended)</w:t>
      </w:r>
    </w:p>
    <w:p w14:paraId="2A4552C7" w14:textId="77777777" w:rsidR="00BC1A23" w:rsidRPr="00BC1A23" w:rsidRDefault="00BC1A23" w:rsidP="00BC1A23">
      <w:pPr>
        <w:numPr>
          <w:ilvl w:val="0"/>
          <w:numId w:val="15"/>
        </w:numPr>
        <w:spacing w:line="276" w:lineRule="auto"/>
        <w:rPr>
          <w:rFonts w:ascii="Cambria" w:hAnsi="Cambria"/>
          <w:b/>
          <w:color w:val="000000" w:themeColor="text1"/>
          <w:sz w:val="22"/>
          <w:szCs w:val="22"/>
        </w:rPr>
      </w:pPr>
      <w:r w:rsidRPr="00BC1A23">
        <w:rPr>
          <w:rFonts w:ascii="Cambria" w:hAnsi="Cambria"/>
          <w:color w:val="000000" w:themeColor="text1"/>
          <w:sz w:val="22"/>
          <w:szCs w:val="22"/>
        </w:rPr>
        <w:t>Filter paper</w:t>
      </w:r>
    </w:p>
    <w:p w14:paraId="40856E91" w14:textId="77777777" w:rsidR="00BC1A23" w:rsidRPr="00BC1A23" w:rsidRDefault="00BC1A23" w:rsidP="00BC1A23">
      <w:pPr>
        <w:numPr>
          <w:ilvl w:val="0"/>
          <w:numId w:val="15"/>
        </w:numPr>
        <w:spacing w:line="276" w:lineRule="auto"/>
        <w:rPr>
          <w:rFonts w:ascii="Cambria" w:hAnsi="Cambria"/>
          <w:b/>
          <w:color w:val="000000" w:themeColor="text1"/>
          <w:sz w:val="22"/>
          <w:szCs w:val="22"/>
        </w:rPr>
      </w:pPr>
      <w:r w:rsidRPr="00BC1A23">
        <w:rPr>
          <w:rFonts w:ascii="Cambria" w:hAnsi="Cambria"/>
          <w:color w:val="000000" w:themeColor="text1"/>
          <w:sz w:val="22"/>
          <w:szCs w:val="22"/>
        </w:rPr>
        <w:t>250 ml Erlenmeyer flask</w:t>
      </w:r>
    </w:p>
    <w:p w14:paraId="59EF7516" w14:textId="77777777" w:rsidR="00BC1A23" w:rsidRPr="000A7B7C" w:rsidRDefault="00BC1A23" w:rsidP="00BC1A23">
      <w:pPr>
        <w:numPr>
          <w:ilvl w:val="0"/>
          <w:numId w:val="15"/>
        </w:numPr>
        <w:rPr>
          <w:rFonts w:ascii="Cambria" w:hAnsi="Cambria"/>
          <w:b/>
          <w:color w:val="000000" w:themeColor="text1"/>
        </w:rPr>
        <w:sectPr w:rsidR="00BC1A23" w:rsidRPr="000A7B7C" w:rsidSect="006D0E24">
          <w:headerReference w:type="default" r:id="rId11"/>
          <w:type w:val="continuous"/>
          <w:pgSz w:w="12240" w:h="15840"/>
          <w:pgMar w:top="1440" w:right="1440" w:bottom="1440" w:left="1440" w:header="720" w:footer="720" w:gutter="0"/>
          <w:cols w:num="2" w:space="720"/>
          <w:docGrid w:linePitch="360"/>
        </w:sectPr>
      </w:pPr>
    </w:p>
    <w:p w14:paraId="526BA09D" w14:textId="77777777" w:rsidR="00BC1A23" w:rsidRPr="000A7B7C" w:rsidRDefault="00BC1A23" w:rsidP="00BC1A23">
      <w:pPr>
        <w:ind w:left="360"/>
        <w:rPr>
          <w:rFonts w:ascii="Cambria" w:hAnsi="Cambria"/>
          <w:color w:val="000000" w:themeColor="text1"/>
        </w:rPr>
      </w:pPr>
    </w:p>
    <w:p w14:paraId="05FD75CA" w14:textId="77777777" w:rsidR="00BC1A23" w:rsidRPr="000A7B7C" w:rsidRDefault="00BC1A23" w:rsidP="00BC1A23">
      <w:pPr>
        <w:spacing w:line="360" w:lineRule="auto"/>
        <w:rPr>
          <w:rFonts w:ascii="Cambria" w:hAnsi="Cambria"/>
          <w:color w:val="000000" w:themeColor="text1"/>
        </w:rPr>
      </w:pPr>
      <w:r w:rsidRPr="00BC1A23">
        <w:rPr>
          <w:rFonts w:ascii="Calibri" w:hAnsi="Calibri"/>
          <w:b/>
          <w:color w:val="48B49F"/>
          <w:sz w:val="26"/>
          <w:szCs w:val="26"/>
        </w:rPr>
        <w:t>Time Required:</w:t>
      </w:r>
      <w:r w:rsidRPr="000A7B7C">
        <w:rPr>
          <w:rFonts w:ascii="Cambria" w:hAnsi="Cambria"/>
          <w:b/>
          <w:color w:val="000000" w:themeColor="text1"/>
        </w:rPr>
        <w:t xml:space="preserve">  </w:t>
      </w:r>
      <w:r w:rsidRPr="00BC1A23">
        <w:rPr>
          <w:rFonts w:ascii="Cambria" w:hAnsi="Cambria"/>
          <w:color w:val="000000" w:themeColor="text1"/>
          <w:sz w:val="22"/>
          <w:szCs w:val="22"/>
        </w:rPr>
        <w:t>2 class periods (90 minutes) + drying time</w:t>
      </w:r>
    </w:p>
    <w:p w14:paraId="523C3F02" w14:textId="77777777" w:rsidR="00BC1A23" w:rsidRDefault="00BC1A23" w:rsidP="00BC1A23">
      <w:pPr>
        <w:rPr>
          <w:rFonts w:ascii="Calibri" w:hAnsi="Calibri"/>
          <w:b/>
          <w:color w:val="48B49F"/>
          <w:sz w:val="26"/>
          <w:szCs w:val="26"/>
        </w:rPr>
      </w:pPr>
    </w:p>
    <w:p w14:paraId="679C762F" w14:textId="752465CE" w:rsidR="00BC1A23" w:rsidRPr="00BC1A23" w:rsidRDefault="008874C2" w:rsidP="00BC1A23">
      <w:pPr>
        <w:rPr>
          <w:rFonts w:ascii="Calibri" w:hAnsi="Calibri"/>
          <w:color w:val="48B49F"/>
          <w:sz w:val="26"/>
          <w:szCs w:val="26"/>
        </w:rPr>
      </w:pPr>
      <w:r>
        <w:rPr>
          <w:rFonts w:ascii="Calibri" w:hAnsi="Calibri"/>
          <w:b/>
          <w:color w:val="48B49F"/>
          <w:sz w:val="26"/>
          <w:szCs w:val="26"/>
        </w:rPr>
        <w:lastRenderedPageBreak/>
        <w:t xml:space="preserve">NGSS </w:t>
      </w:r>
      <w:r w:rsidR="00BC1A23" w:rsidRPr="00BC1A23">
        <w:rPr>
          <w:rFonts w:ascii="Calibri" w:hAnsi="Calibri"/>
          <w:b/>
          <w:color w:val="48B49F"/>
          <w:sz w:val="26"/>
          <w:szCs w:val="26"/>
        </w:rPr>
        <w:t>Standards Met:</w:t>
      </w:r>
      <w:r w:rsidR="00BC1A23" w:rsidRPr="00BC1A23">
        <w:rPr>
          <w:rFonts w:ascii="Calibri" w:hAnsi="Calibri"/>
          <w:color w:val="48B49F"/>
          <w:sz w:val="26"/>
          <w:szCs w:val="26"/>
        </w:rPr>
        <w:t xml:space="preserve"> </w:t>
      </w:r>
    </w:p>
    <w:p w14:paraId="786EE4ED" w14:textId="0EDCD99C" w:rsidR="00BC1A23" w:rsidRPr="008874C2" w:rsidRDefault="00BC1A23" w:rsidP="008874C2">
      <w:pPr>
        <w:pStyle w:val="ListParagraph"/>
        <w:numPr>
          <w:ilvl w:val="0"/>
          <w:numId w:val="46"/>
        </w:numPr>
        <w:jc w:val="lowKashida"/>
        <w:rPr>
          <w:rFonts w:ascii="Cambria" w:hAnsi="Cambria"/>
          <w:color w:val="000000" w:themeColor="text1"/>
          <w:sz w:val="22"/>
          <w:szCs w:val="22"/>
          <w:lang w:val="en-AU"/>
        </w:rPr>
      </w:pPr>
      <w:r w:rsidRPr="008874C2">
        <w:rPr>
          <w:rFonts w:ascii="Cambria" w:hAnsi="Cambria"/>
          <w:b/>
          <w:color w:val="000000" w:themeColor="text1"/>
          <w:sz w:val="22"/>
          <w:szCs w:val="22"/>
        </w:rPr>
        <w:t>HS-PS1-2.</w:t>
      </w:r>
      <w:r w:rsidRPr="008874C2">
        <w:rPr>
          <w:rFonts w:ascii="Cambria" w:hAnsi="Cambria"/>
          <w:color w:val="000000" w:themeColor="text1"/>
          <w:sz w:val="22"/>
          <w:szCs w:val="22"/>
        </w:rPr>
        <w:t xml:space="preserve"> Construct and revise an explanation for the outcome of a simple chemical reaction based on the outermost electron states of atoms, trends in the periodic table, and knowledge of the patterns of chemical properties</w:t>
      </w:r>
    </w:p>
    <w:p w14:paraId="4994FF8D" w14:textId="743A61B9" w:rsidR="008874C2" w:rsidRPr="008874C2" w:rsidRDefault="008874C2" w:rsidP="008874C2">
      <w:pPr>
        <w:pStyle w:val="ListParagraph"/>
        <w:numPr>
          <w:ilvl w:val="0"/>
          <w:numId w:val="46"/>
        </w:numPr>
        <w:rPr>
          <w:rFonts w:ascii="Cambria" w:hAnsi="Cambria"/>
          <w:sz w:val="22"/>
          <w:szCs w:val="22"/>
        </w:rPr>
      </w:pPr>
      <w:r w:rsidRPr="00E23580">
        <w:rPr>
          <w:rFonts w:ascii="Cambria" w:hAnsi="Cambria"/>
          <w:b/>
          <w:bCs/>
          <w:sz w:val="22"/>
          <w:szCs w:val="22"/>
        </w:rPr>
        <w:t>HS-PS1-12.</w:t>
      </w:r>
      <w:r w:rsidRPr="00E23580">
        <w:rPr>
          <w:rFonts w:ascii="Cambria" w:hAnsi="Cambria"/>
          <w:sz w:val="22"/>
          <w:szCs w:val="22"/>
        </w:rPr>
        <w:t xml:space="preserve"> Use evidence to illustrate that some chemical reactions involve the transfer of electrons as an energy conversion occurs within a system. </w:t>
      </w:r>
    </w:p>
    <w:p w14:paraId="06AB8744" w14:textId="77777777" w:rsidR="00BC1A23" w:rsidRPr="000A7B7C" w:rsidRDefault="00BC1A23" w:rsidP="00BC1A23">
      <w:pPr>
        <w:spacing w:line="276" w:lineRule="auto"/>
        <w:ind w:left="720"/>
        <w:jc w:val="lowKashida"/>
        <w:rPr>
          <w:rFonts w:ascii="Cambria" w:hAnsi="Cambria"/>
          <w:color w:val="000000" w:themeColor="text1"/>
        </w:rPr>
      </w:pPr>
    </w:p>
    <w:p w14:paraId="7D70E728" w14:textId="77777777" w:rsidR="00BC1A23" w:rsidRPr="00BC1A23" w:rsidRDefault="00BC1A23" w:rsidP="00BC1A23">
      <w:pPr>
        <w:spacing w:line="276" w:lineRule="auto"/>
        <w:rPr>
          <w:rFonts w:ascii="Cambria" w:hAnsi="Cambria"/>
          <w:color w:val="000000" w:themeColor="text1"/>
          <w:sz w:val="22"/>
          <w:szCs w:val="22"/>
        </w:rPr>
      </w:pPr>
      <w:r w:rsidRPr="00BC1A23">
        <w:rPr>
          <w:rFonts w:ascii="Calibri" w:hAnsi="Calibri"/>
          <w:b/>
          <w:color w:val="48B49F"/>
          <w:sz w:val="26"/>
          <w:szCs w:val="26"/>
        </w:rPr>
        <w:t>Key Terms:</w:t>
      </w:r>
      <w:r w:rsidRPr="000A7B7C">
        <w:rPr>
          <w:rFonts w:ascii="Cambria" w:hAnsi="Cambria"/>
          <w:color w:val="000000" w:themeColor="text1"/>
        </w:rPr>
        <w:t xml:space="preserve"> </w:t>
      </w:r>
      <w:r w:rsidRPr="00BC1A23">
        <w:rPr>
          <w:rFonts w:ascii="Cambria" w:hAnsi="Cambria"/>
          <w:color w:val="000000" w:themeColor="text1"/>
          <w:sz w:val="22"/>
          <w:szCs w:val="22"/>
        </w:rPr>
        <w:t>green chemistry principles, oxidation-reduction reactions, chemical equations, stoichiometry, chemical reactions</w:t>
      </w:r>
    </w:p>
    <w:p w14:paraId="6F60F738" w14:textId="77777777" w:rsidR="00BC1A23" w:rsidRPr="000A7B7C" w:rsidRDefault="00BC1A23" w:rsidP="00BC1A23">
      <w:pPr>
        <w:rPr>
          <w:rFonts w:ascii="Cambria" w:hAnsi="Cambria"/>
          <w:b/>
          <w:color w:val="000000" w:themeColor="text1"/>
        </w:rPr>
      </w:pPr>
    </w:p>
    <w:p w14:paraId="75F90BC3" w14:textId="77777777" w:rsidR="00BC1A23" w:rsidRPr="00BC1A23" w:rsidRDefault="00BC1A23" w:rsidP="00BC1A23">
      <w:pPr>
        <w:rPr>
          <w:rFonts w:ascii="Calibri" w:hAnsi="Calibri"/>
          <w:b/>
          <w:color w:val="48B49F"/>
          <w:sz w:val="26"/>
          <w:szCs w:val="26"/>
        </w:rPr>
      </w:pPr>
      <w:r w:rsidRPr="00BC1A23">
        <w:rPr>
          <w:rFonts w:ascii="Calibri" w:hAnsi="Calibri"/>
          <w:b/>
          <w:color w:val="48B49F"/>
          <w:sz w:val="26"/>
          <w:szCs w:val="26"/>
        </w:rPr>
        <w:t>Teacher Prep:</w:t>
      </w:r>
    </w:p>
    <w:p w14:paraId="6E4531BF" w14:textId="6C4A0465" w:rsidR="00BC1A23" w:rsidRPr="00BC1A23" w:rsidRDefault="00BC1A23" w:rsidP="00BC1A23">
      <w:pPr>
        <w:spacing w:line="276" w:lineRule="auto"/>
        <w:rPr>
          <w:rFonts w:ascii="Cambria" w:hAnsi="Cambria"/>
          <w:b/>
          <w:color w:val="000000" w:themeColor="text1"/>
          <w:sz w:val="22"/>
          <w:szCs w:val="22"/>
        </w:rPr>
      </w:pPr>
      <w:r w:rsidRPr="00BC1A23">
        <w:rPr>
          <w:rFonts w:ascii="Cambria" w:hAnsi="Cambria"/>
          <w:color w:val="000000" w:themeColor="text1"/>
          <w:sz w:val="22"/>
          <w:szCs w:val="22"/>
        </w:rPr>
        <w:t>Teacher should prepare enough solution to provide students with 125mL 0.15M solution of zinc chloride</w:t>
      </w:r>
      <w:r w:rsidRPr="000A7B7C">
        <w:rPr>
          <w:rFonts w:ascii="Cambria" w:hAnsi="Cambria"/>
          <w:color w:val="000000" w:themeColor="text1"/>
        </w:rPr>
        <w:t xml:space="preserve"> </w:t>
      </w:r>
      <w:r w:rsidRPr="00BC1A23">
        <w:rPr>
          <w:rFonts w:ascii="Cambria" w:hAnsi="Cambria"/>
          <w:color w:val="000000" w:themeColor="text1"/>
          <w:sz w:val="22"/>
          <w:szCs w:val="22"/>
        </w:rPr>
        <w:t>(ZnCl</w:t>
      </w:r>
      <w:r w:rsidRPr="00BC1A23">
        <w:rPr>
          <w:rFonts w:ascii="Cambria" w:hAnsi="Cambria"/>
          <w:color w:val="000000" w:themeColor="text1"/>
          <w:sz w:val="22"/>
          <w:szCs w:val="22"/>
          <w:vertAlign w:val="subscript"/>
        </w:rPr>
        <w:t>2</w:t>
      </w:r>
      <w:r w:rsidRPr="00BC1A23">
        <w:rPr>
          <w:rFonts w:ascii="Cambria" w:hAnsi="Cambria"/>
          <w:color w:val="000000" w:themeColor="text1"/>
          <w:sz w:val="22"/>
          <w:szCs w:val="22"/>
        </w:rPr>
        <w:t xml:space="preserve"> FW=136.29</w:t>
      </w:r>
      <w:r>
        <w:rPr>
          <w:rFonts w:ascii="Cambria" w:hAnsi="Cambria"/>
          <w:color w:val="000000" w:themeColor="text1"/>
          <w:sz w:val="22"/>
          <w:szCs w:val="22"/>
        </w:rPr>
        <w:t xml:space="preserve"> </w:t>
      </w:r>
      <w:r w:rsidRPr="00BC1A23">
        <w:rPr>
          <w:rFonts w:ascii="Cambria" w:hAnsi="Cambria"/>
          <w:color w:val="000000" w:themeColor="text1"/>
          <w:sz w:val="22"/>
          <w:szCs w:val="22"/>
        </w:rPr>
        <w:t>g/mol) per group</w:t>
      </w:r>
    </w:p>
    <w:p w14:paraId="6F925A9B" w14:textId="77777777" w:rsidR="00BC1A23" w:rsidRPr="000A7B7C" w:rsidRDefault="00BC1A23" w:rsidP="00BC1A23">
      <w:pPr>
        <w:rPr>
          <w:rFonts w:ascii="Cambria" w:hAnsi="Cambria"/>
          <w:b/>
          <w:color w:val="000000" w:themeColor="text1"/>
        </w:rPr>
      </w:pPr>
    </w:p>
    <w:p w14:paraId="5CAACDA4" w14:textId="77777777" w:rsidR="00BC1A23" w:rsidRPr="00BC1A23" w:rsidRDefault="00BC1A23" w:rsidP="00BC1A23">
      <w:pPr>
        <w:rPr>
          <w:rFonts w:ascii="Calibri" w:hAnsi="Calibri"/>
          <w:color w:val="48B49F"/>
          <w:sz w:val="26"/>
          <w:szCs w:val="26"/>
        </w:rPr>
      </w:pPr>
      <w:r w:rsidRPr="00BC1A23">
        <w:rPr>
          <w:rFonts w:ascii="Calibri" w:hAnsi="Calibri"/>
          <w:b/>
          <w:bCs/>
          <w:color w:val="48B49F"/>
          <w:sz w:val="26"/>
          <w:szCs w:val="26"/>
        </w:rPr>
        <w:t>Keys for Success</w:t>
      </w:r>
      <w:r w:rsidRPr="00BC1A23">
        <w:rPr>
          <w:rFonts w:ascii="Calibri" w:hAnsi="Calibri"/>
          <w:color w:val="48B49F"/>
          <w:sz w:val="26"/>
          <w:szCs w:val="26"/>
        </w:rPr>
        <w:t>:</w:t>
      </w:r>
    </w:p>
    <w:p w14:paraId="54126BA5" w14:textId="77777777" w:rsidR="00BC1A23" w:rsidRPr="00BC1A23" w:rsidRDefault="00BC1A23" w:rsidP="00BC1A23">
      <w:pPr>
        <w:rPr>
          <w:rFonts w:ascii="Cambria" w:hAnsi="Cambria"/>
          <w:color w:val="000000" w:themeColor="text1"/>
          <w:sz w:val="22"/>
          <w:szCs w:val="22"/>
        </w:rPr>
      </w:pPr>
      <w:r w:rsidRPr="00BC1A23">
        <w:rPr>
          <w:rFonts w:ascii="Cambria" w:hAnsi="Cambria"/>
          <w:color w:val="000000" w:themeColor="text1"/>
          <w:sz w:val="22"/>
          <w:szCs w:val="22"/>
        </w:rPr>
        <w:t>The magnesium is losing electrons and therefore being oxidized and the zinc ions in solution are gaining electrons therefore being reduced.  In this reaction, one point the teacher could make is that zinc ions are present in the water but cannot be seen because they are in the ionic state, and when they receive electrons from the Magnesium, the zinc now becomes an atom and can be seen in its solid state.  Additionally: include any suggested links for videos/background reading for students.</w:t>
      </w:r>
    </w:p>
    <w:p w14:paraId="61B88882" w14:textId="77777777" w:rsidR="00BC1A23" w:rsidRDefault="00BC1A23" w:rsidP="00BC1A23">
      <w:pPr>
        <w:spacing w:line="360" w:lineRule="auto"/>
        <w:rPr>
          <w:rFonts w:ascii="Cambria" w:hAnsi="Cambria"/>
          <w:b/>
          <w:color w:val="000000" w:themeColor="text1"/>
        </w:rPr>
      </w:pPr>
    </w:p>
    <w:p w14:paraId="1730646B" w14:textId="77777777" w:rsidR="00BC1A23" w:rsidRPr="00BC1A23" w:rsidRDefault="00BC1A23" w:rsidP="00BC1A23">
      <w:pPr>
        <w:rPr>
          <w:rFonts w:ascii="Calibri" w:hAnsi="Calibri"/>
          <w:b/>
          <w:color w:val="48B49F"/>
          <w:sz w:val="26"/>
          <w:szCs w:val="26"/>
        </w:rPr>
      </w:pPr>
      <w:r w:rsidRPr="00BC1A23">
        <w:rPr>
          <w:rFonts w:ascii="Calibri" w:hAnsi="Calibri"/>
          <w:b/>
          <w:color w:val="48B49F"/>
          <w:sz w:val="26"/>
          <w:szCs w:val="26"/>
        </w:rPr>
        <w:t xml:space="preserve">Student Prerequisites: </w:t>
      </w:r>
    </w:p>
    <w:p w14:paraId="33604833" w14:textId="368915F8" w:rsidR="00BC1A23" w:rsidRPr="00BC1A23" w:rsidRDefault="00BC1A23" w:rsidP="00BC1A23">
      <w:pPr>
        <w:rPr>
          <w:rFonts w:ascii="Cambria" w:hAnsi="Cambria"/>
          <w:b/>
          <w:color w:val="000000" w:themeColor="text1"/>
          <w:sz w:val="22"/>
          <w:szCs w:val="22"/>
        </w:rPr>
      </w:pPr>
      <w:r w:rsidRPr="00BC1A23">
        <w:rPr>
          <w:rFonts w:ascii="Cambria" w:hAnsi="Cambria"/>
          <w:color w:val="000000" w:themeColor="text1"/>
          <w:sz w:val="22"/>
          <w:szCs w:val="22"/>
        </w:rPr>
        <w:t xml:space="preserve">Students should have studied writing chemical equations, stoichiometry, chemical </w:t>
      </w:r>
      <w:proofErr w:type="gramStart"/>
      <w:r w:rsidRPr="00BC1A23">
        <w:rPr>
          <w:rFonts w:ascii="Cambria" w:hAnsi="Cambria"/>
          <w:color w:val="000000" w:themeColor="text1"/>
          <w:sz w:val="22"/>
          <w:szCs w:val="22"/>
        </w:rPr>
        <w:t>reactions</w:t>
      </w:r>
      <w:proofErr w:type="gramEnd"/>
      <w:r w:rsidRPr="00BC1A23">
        <w:rPr>
          <w:rFonts w:ascii="Cambria" w:hAnsi="Cambria"/>
          <w:color w:val="000000" w:themeColor="text1"/>
          <w:sz w:val="22"/>
          <w:szCs w:val="22"/>
        </w:rPr>
        <w:t xml:space="preserve"> and oxidation-reduction reactions.</w:t>
      </w:r>
    </w:p>
    <w:p w14:paraId="0FBE9463" w14:textId="77777777" w:rsidR="00BC1A23" w:rsidRPr="000A7B7C" w:rsidRDefault="00BC1A23" w:rsidP="00BC1A23">
      <w:pPr>
        <w:rPr>
          <w:rFonts w:ascii="Cambria" w:hAnsi="Cambria"/>
          <w:color w:val="000000" w:themeColor="text1"/>
        </w:rPr>
      </w:pPr>
    </w:p>
    <w:p w14:paraId="1D4F54DC" w14:textId="77777777" w:rsidR="00BC1A23" w:rsidRPr="00BC1A23" w:rsidRDefault="00BC1A23" w:rsidP="00BC1A23">
      <w:pPr>
        <w:rPr>
          <w:rFonts w:ascii="Cambria" w:hAnsi="Cambria"/>
          <w:bCs/>
          <w:color w:val="000000" w:themeColor="text1"/>
          <w:sz w:val="22"/>
          <w:szCs w:val="22"/>
        </w:rPr>
      </w:pPr>
      <w:r w:rsidRPr="00BC1A23">
        <w:rPr>
          <w:rFonts w:ascii="Calibri" w:hAnsi="Calibri"/>
          <w:b/>
          <w:color w:val="48B49F"/>
          <w:sz w:val="26"/>
          <w:szCs w:val="26"/>
        </w:rPr>
        <w:t>Disposal Information:</w:t>
      </w:r>
      <w:r w:rsidRPr="000A7B7C">
        <w:rPr>
          <w:rFonts w:ascii="Cambria" w:hAnsi="Cambria"/>
          <w:b/>
          <w:color w:val="000000" w:themeColor="text1"/>
        </w:rPr>
        <w:t xml:space="preserve">  </w:t>
      </w:r>
      <w:r w:rsidRPr="00BC1A23">
        <w:rPr>
          <w:rFonts w:ascii="Cambria" w:hAnsi="Cambria"/>
          <w:bCs/>
          <w:color w:val="000000" w:themeColor="text1"/>
          <w:sz w:val="22"/>
          <w:szCs w:val="22"/>
        </w:rPr>
        <w:t>The MgCl</w:t>
      </w:r>
      <w:r w:rsidRPr="00BC1A23">
        <w:rPr>
          <w:rFonts w:ascii="Cambria" w:hAnsi="Cambria"/>
          <w:bCs/>
          <w:color w:val="000000" w:themeColor="text1"/>
          <w:sz w:val="22"/>
          <w:szCs w:val="22"/>
          <w:vertAlign w:val="subscript"/>
        </w:rPr>
        <w:t>2(</w:t>
      </w:r>
      <w:proofErr w:type="spellStart"/>
      <w:r w:rsidRPr="00BC1A23">
        <w:rPr>
          <w:rFonts w:ascii="Cambria" w:hAnsi="Cambria"/>
          <w:bCs/>
          <w:color w:val="000000" w:themeColor="text1"/>
          <w:sz w:val="22"/>
          <w:szCs w:val="22"/>
          <w:vertAlign w:val="subscript"/>
        </w:rPr>
        <w:t>aq</w:t>
      </w:r>
      <w:proofErr w:type="spellEnd"/>
      <w:r w:rsidRPr="00BC1A23">
        <w:rPr>
          <w:rFonts w:ascii="Cambria" w:hAnsi="Cambria"/>
          <w:bCs/>
          <w:color w:val="000000" w:themeColor="text1"/>
          <w:sz w:val="22"/>
          <w:szCs w:val="22"/>
          <w:vertAlign w:val="subscript"/>
        </w:rPr>
        <w:t>)</w:t>
      </w:r>
      <w:r w:rsidRPr="00BC1A23">
        <w:rPr>
          <w:rFonts w:ascii="Cambria" w:hAnsi="Cambria"/>
          <w:bCs/>
          <w:color w:val="000000" w:themeColor="text1"/>
          <w:sz w:val="22"/>
          <w:szCs w:val="22"/>
        </w:rPr>
        <w:t xml:space="preserve"> formed may be disposed of down the drain. </w:t>
      </w:r>
    </w:p>
    <w:p w14:paraId="07774CEC" w14:textId="77777777" w:rsidR="00BC1A23" w:rsidRPr="00BC1A23" w:rsidRDefault="00BC1A23" w:rsidP="00BC1A23">
      <w:pPr>
        <w:rPr>
          <w:rFonts w:ascii="Cambria" w:hAnsi="Cambria"/>
          <w:b/>
          <w:noProof/>
          <w:color w:val="000000" w:themeColor="text1"/>
          <w:sz w:val="22"/>
          <w:szCs w:val="22"/>
        </w:rPr>
      </w:pPr>
    </w:p>
    <w:p w14:paraId="06CEBAC7" w14:textId="77777777" w:rsidR="00BC1A23" w:rsidRPr="000A7B7C" w:rsidRDefault="00BC1A23" w:rsidP="00BC1A23">
      <w:pPr>
        <w:jc w:val="right"/>
        <w:rPr>
          <w:rFonts w:ascii="Cambria" w:hAnsi="Cambria"/>
          <w:b/>
          <w:noProof/>
          <w:color w:val="000000" w:themeColor="text1"/>
        </w:rPr>
      </w:pPr>
    </w:p>
    <w:p w14:paraId="43E00AE2" w14:textId="77777777" w:rsidR="00BC1A23" w:rsidRPr="000A7B7C" w:rsidRDefault="00BC1A23" w:rsidP="00BC1A23">
      <w:pPr>
        <w:jc w:val="right"/>
        <w:rPr>
          <w:rFonts w:ascii="Cambria" w:hAnsi="Cambria"/>
          <w:b/>
          <w:noProof/>
          <w:color w:val="000000" w:themeColor="text1"/>
        </w:rPr>
      </w:pPr>
    </w:p>
    <w:p w14:paraId="050E487C" w14:textId="441C8E4E" w:rsidR="00BC1A23" w:rsidRPr="000A7B7C" w:rsidRDefault="00BC1A23" w:rsidP="00BC1A23">
      <w:pPr>
        <w:jc w:val="right"/>
        <w:rPr>
          <w:rFonts w:ascii="Cambria" w:hAnsi="Cambria"/>
          <w:b/>
          <w:noProof/>
          <w:color w:val="000000" w:themeColor="text1"/>
        </w:rPr>
      </w:pPr>
    </w:p>
    <w:p w14:paraId="0FFF825C" w14:textId="77777777" w:rsidR="00BC1A23" w:rsidRPr="000A7B7C" w:rsidRDefault="00BC1A23" w:rsidP="00BC1A23">
      <w:pPr>
        <w:jc w:val="right"/>
        <w:rPr>
          <w:rFonts w:ascii="Cambria" w:hAnsi="Cambria"/>
          <w:b/>
          <w:noProof/>
          <w:color w:val="000000" w:themeColor="text1"/>
          <w:sz w:val="36"/>
          <w:szCs w:val="36"/>
        </w:rPr>
      </w:pPr>
    </w:p>
    <w:p w14:paraId="5838B792" w14:textId="168C1D8E" w:rsidR="00BC1A23" w:rsidRPr="00BC1A23" w:rsidRDefault="00BC1A23" w:rsidP="00BC1A23">
      <w:pPr>
        <w:rPr>
          <w:rFonts w:ascii="Calibri" w:hAnsi="Calibri"/>
          <w:b/>
          <w:noProof/>
          <w:color w:val="48B49F"/>
          <w:sz w:val="44"/>
          <w:szCs w:val="44"/>
        </w:rPr>
      </w:pPr>
      <w:r>
        <w:rPr>
          <w:rFonts w:ascii="Cambria" w:hAnsi="Cambria"/>
          <w:b/>
          <w:noProof/>
          <w:color w:val="000000" w:themeColor="text1"/>
          <w:sz w:val="36"/>
          <w:szCs w:val="36"/>
        </w:rPr>
        <w:br w:type="column"/>
      </w:r>
      <w:r w:rsidRPr="00BC1A23">
        <w:rPr>
          <w:rFonts w:ascii="Calibri" w:hAnsi="Calibri"/>
          <w:b/>
          <w:noProof/>
          <w:color w:val="48B49F"/>
          <w:sz w:val="44"/>
          <w:szCs w:val="44"/>
        </w:rPr>
        <w:lastRenderedPageBreak/>
        <w:t xml:space="preserve">Greener Redox Student Lab </w:t>
      </w:r>
    </w:p>
    <w:p w14:paraId="12E74611" w14:textId="77777777" w:rsidR="00BC1A23" w:rsidRPr="000A7B7C" w:rsidRDefault="00BC1A23" w:rsidP="00BC1A23">
      <w:pPr>
        <w:rPr>
          <w:rFonts w:ascii="Cambria" w:hAnsi="Cambria"/>
          <w:b/>
          <w:color w:val="000000" w:themeColor="text1"/>
        </w:rPr>
      </w:pPr>
    </w:p>
    <w:p w14:paraId="4D77AE7A" w14:textId="77777777" w:rsidR="00BC1A23" w:rsidRPr="000A7B7C" w:rsidRDefault="00BC1A23" w:rsidP="00BC1A23">
      <w:pPr>
        <w:rPr>
          <w:rFonts w:ascii="Cambria" w:hAnsi="Cambria"/>
          <w:color w:val="000000" w:themeColor="text1"/>
        </w:rPr>
      </w:pPr>
      <w:r>
        <w:rPr>
          <w:rFonts w:ascii="Cambria" w:hAnsi="Cambria"/>
          <w:b/>
          <w:color w:val="000000" w:themeColor="text1"/>
        </w:rPr>
        <w:t>Introduction</w:t>
      </w:r>
      <w:r w:rsidRPr="000A7B7C">
        <w:rPr>
          <w:rFonts w:ascii="Cambria" w:hAnsi="Cambria"/>
          <w:b/>
          <w:color w:val="000000" w:themeColor="text1"/>
        </w:rPr>
        <w:t xml:space="preserve">: </w:t>
      </w:r>
    </w:p>
    <w:p w14:paraId="036D4FEC" w14:textId="77777777" w:rsidR="00BC1A23" w:rsidRDefault="00BC1A23" w:rsidP="00BC1A23">
      <w:pPr>
        <w:jc w:val="lowKashida"/>
        <w:rPr>
          <w:rFonts w:ascii="Cambria" w:hAnsi="Cambria"/>
          <w:color w:val="000000" w:themeColor="text1"/>
        </w:rPr>
      </w:pPr>
      <w:r w:rsidRPr="000A7B7C">
        <w:rPr>
          <w:rFonts w:ascii="Cambria" w:hAnsi="Cambria"/>
          <w:color w:val="000000" w:themeColor="text1"/>
        </w:rPr>
        <w:t>The magnesium is losing electrons and therefore being oxidized and the zinc ions in solution are gaining electrons therefore being reduced.  In this reaction, zinc ions are present in the water but cannot be seen because they are in the ionic state, and when they receive electrons from the Magnesium, the zinc now becomes an atom and can be seen in its solid state.</w:t>
      </w:r>
    </w:p>
    <w:p w14:paraId="139FBCCC" w14:textId="77777777" w:rsidR="00BC1A23" w:rsidRPr="000A7B7C" w:rsidRDefault="00BC1A23" w:rsidP="00BC1A23">
      <w:pPr>
        <w:jc w:val="lowKashida"/>
        <w:rPr>
          <w:rFonts w:ascii="Cambria" w:hAnsi="Cambria"/>
          <w:color w:val="000000" w:themeColor="text1"/>
        </w:rPr>
      </w:pPr>
    </w:p>
    <w:p w14:paraId="721A8A17" w14:textId="77777777" w:rsidR="00BC1A23" w:rsidRPr="000A7B7C" w:rsidRDefault="00BC1A23" w:rsidP="00BC1A23">
      <w:pPr>
        <w:rPr>
          <w:rFonts w:ascii="Cambria" w:hAnsi="Cambria"/>
          <w:bCs/>
          <w:color w:val="000000" w:themeColor="text1"/>
        </w:rPr>
        <w:sectPr w:rsidR="00BC1A23" w:rsidRPr="000A7B7C" w:rsidSect="00BC1A23">
          <w:headerReference w:type="default" r:id="rId12"/>
          <w:type w:val="continuous"/>
          <w:pgSz w:w="12240" w:h="15840"/>
          <w:pgMar w:top="907" w:right="1800" w:bottom="1440" w:left="1080" w:header="720" w:footer="720" w:gutter="0"/>
          <w:cols w:space="720"/>
          <w:docGrid w:linePitch="360"/>
        </w:sectPr>
      </w:pPr>
      <w:r w:rsidRPr="000A7B7C">
        <w:rPr>
          <w:rFonts w:ascii="Cambria" w:hAnsi="Cambria"/>
          <w:b/>
          <w:color w:val="000000" w:themeColor="text1"/>
        </w:rPr>
        <w:t xml:space="preserve">Materials: </w:t>
      </w:r>
      <w:r w:rsidRPr="000A7B7C">
        <w:rPr>
          <w:rFonts w:ascii="Cambria" w:hAnsi="Cambria"/>
          <w:bCs/>
          <w:color w:val="000000" w:themeColor="text1"/>
        </w:rPr>
        <w:t>(per lab group)</w:t>
      </w:r>
    </w:p>
    <w:p w14:paraId="7F308618" w14:textId="77777777" w:rsidR="00BC1A23" w:rsidRPr="000A7B7C" w:rsidRDefault="00BC1A23" w:rsidP="00BC1A23">
      <w:pPr>
        <w:ind w:left="720"/>
        <w:rPr>
          <w:rFonts w:ascii="Cambria" w:hAnsi="Cambria"/>
          <w:b/>
          <w:color w:val="000000" w:themeColor="text1"/>
        </w:rPr>
      </w:pPr>
    </w:p>
    <w:p w14:paraId="03953CBC" w14:textId="77777777" w:rsidR="00BC1A23" w:rsidRPr="000A7B7C" w:rsidRDefault="00BC1A23" w:rsidP="00BC1A23">
      <w:pPr>
        <w:pStyle w:val="ListParagraph"/>
        <w:numPr>
          <w:ilvl w:val="0"/>
          <w:numId w:val="36"/>
        </w:numPr>
        <w:rPr>
          <w:rFonts w:ascii="Cambria" w:hAnsi="Cambria"/>
          <w:b/>
          <w:color w:val="000000" w:themeColor="text1"/>
        </w:rPr>
      </w:pPr>
      <w:r w:rsidRPr="000A7B7C">
        <w:rPr>
          <w:rFonts w:ascii="Cambria" w:hAnsi="Cambria"/>
          <w:color w:val="000000" w:themeColor="text1"/>
        </w:rPr>
        <w:t>125mL of 0.15M solution of zinc chloride (ZnCl</w:t>
      </w:r>
      <w:r w:rsidRPr="000A7B7C">
        <w:rPr>
          <w:rFonts w:ascii="Cambria" w:hAnsi="Cambria"/>
          <w:color w:val="000000" w:themeColor="text1"/>
          <w:vertAlign w:val="subscript"/>
        </w:rPr>
        <w:t>2</w:t>
      </w:r>
      <w:r w:rsidRPr="000A7B7C">
        <w:rPr>
          <w:rFonts w:ascii="Cambria" w:hAnsi="Cambria"/>
          <w:color w:val="000000" w:themeColor="text1"/>
        </w:rPr>
        <w:t>)</w:t>
      </w:r>
    </w:p>
    <w:p w14:paraId="0F47AF13" w14:textId="77777777" w:rsidR="00BC1A23" w:rsidRPr="000A7B7C" w:rsidRDefault="00BC1A23" w:rsidP="00BC1A23">
      <w:pPr>
        <w:numPr>
          <w:ilvl w:val="0"/>
          <w:numId w:val="15"/>
        </w:numPr>
        <w:rPr>
          <w:rFonts w:ascii="Cambria" w:hAnsi="Cambria"/>
          <w:b/>
          <w:color w:val="000000" w:themeColor="text1"/>
        </w:rPr>
      </w:pPr>
      <w:r w:rsidRPr="000A7B7C">
        <w:rPr>
          <w:rFonts w:ascii="Cambria" w:hAnsi="Cambria"/>
          <w:color w:val="000000" w:themeColor="text1"/>
        </w:rPr>
        <w:t>0.15g of magnesium ribbon (Mg)</w:t>
      </w:r>
    </w:p>
    <w:p w14:paraId="4C1416E9" w14:textId="77777777" w:rsidR="00BC1A23" w:rsidRPr="000A7B7C" w:rsidRDefault="00BC1A23" w:rsidP="00BC1A23">
      <w:pPr>
        <w:numPr>
          <w:ilvl w:val="0"/>
          <w:numId w:val="15"/>
        </w:numPr>
        <w:rPr>
          <w:rFonts w:ascii="Cambria" w:hAnsi="Cambria"/>
          <w:b/>
          <w:color w:val="000000" w:themeColor="text1"/>
        </w:rPr>
      </w:pPr>
      <w:r w:rsidRPr="000A7B7C">
        <w:rPr>
          <w:rFonts w:ascii="Cambria" w:hAnsi="Cambria"/>
          <w:color w:val="000000" w:themeColor="text1"/>
        </w:rPr>
        <w:t>DiH</w:t>
      </w:r>
      <w:r w:rsidRPr="000A7B7C">
        <w:rPr>
          <w:rFonts w:ascii="Cambria" w:hAnsi="Cambria"/>
          <w:color w:val="000000" w:themeColor="text1"/>
          <w:vertAlign w:val="subscript"/>
        </w:rPr>
        <w:t>2</w:t>
      </w:r>
      <w:r w:rsidRPr="000A7B7C">
        <w:rPr>
          <w:rFonts w:ascii="Cambria" w:hAnsi="Cambria"/>
          <w:color w:val="000000" w:themeColor="text1"/>
        </w:rPr>
        <w:t>O</w:t>
      </w:r>
    </w:p>
    <w:p w14:paraId="39BFCC86" w14:textId="77777777" w:rsidR="00BC1A23" w:rsidRPr="000A7B7C" w:rsidRDefault="00BC1A23" w:rsidP="00BC1A23">
      <w:pPr>
        <w:numPr>
          <w:ilvl w:val="0"/>
          <w:numId w:val="15"/>
        </w:numPr>
        <w:rPr>
          <w:rFonts w:ascii="Cambria" w:hAnsi="Cambria"/>
          <w:b/>
          <w:color w:val="000000" w:themeColor="text1"/>
        </w:rPr>
      </w:pPr>
      <w:r w:rsidRPr="000A7B7C">
        <w:rPr>
          <w:rFonts w:ascii="Cambria" w:hAnsi="Cambria"/>
          <w:color w:val="000000" w:themeColor="text1"/>
        </w:rPr>
        <w:t>Electronic balance</w:t>
      </w:r>
    </w:p>
    <w:p w14:paraId="0E160F64" w14:textId="77777777" w:rsidR="00BC1A23" w:rsidRPr="000A7B7C" w:rsidRDefault="00BC1A23" w:rsidP="00BC1A23">
      <w:pPr>
        <w:numPr>
          <w:ilvl w:val="0"/>
          <w:numId w:val="15"/>
        </w:numPr>
        <w:rPr>
          <w:rFonts w:ascii="Cambria" w:hAnsi="Cambria"/>
          <w:b/>
          <w:color w:val="000000" w:themeColor="text1"/>
        </w:rPr>
      </w:pPr>
      <w:r w:rsidRPr="000A7B7C">
        <w:rPr>
          <w:rFonts w:ascii="Cambria" w:hAnsi="Cambria"/>
          <w:color w:val="000000" w:themeColor="text1"/>
        </w:rPr>
        <w:t>250-ml beaker</w:t>
      </w:r>
    </w:p>
    <w:p w14:paraId="7F593994" w14:textId="77777777" w:rsidR="00BC1A23" w:rsidRPr="000A7B7C" w:rsidRDefault="00BC1A23" w:rsidP="00BC1A23">
      <w:pPr>
        <w:numPr>
          <w:ilvl w:val="0"/>
          <w:numId w:val="15"/>
        </w:numPr>
        <w:rPr>
          <w:rFonts w:ascii="Cambria" w:hAnsi="Cambria"/>
          <w:b/>
          <w:color w:val="000000" w:themeColor="text1"/>
        </w:rPr>
      </w:pPr>
      <w:r w:rsidRPr="000A7B7C">
        <w:rPr>
          <w:rFonts w:ascii="Cambria" w:hAnsi="Cambria"/>
          <w:color w:val="000000" w:themeColor="text1"/>
        </w:rPr>
        <w:t>Glass stir rod</w:t>
      </w:r>
    </w:p>
    <w:p w14:paraId="1D02E332" w14:textId="77777777" w:rsidR="00BC1A23" w:rsidRPr="000A7B7C" w:rsidRDefault="00BC1A23" w:rsidP="00BC1A23">
      <w:pPr>
        <w:numPr>
          <w:ilvl w:val="0"/>
          <w:numId w:val="15"/>
        </w:numPr>
        <w:rPr>
          <w:rFonts w:ascii="Cambria" w:hAnsi="Cambria"/>
          <w:b/>
          <w:color w:val="000000" w:themeColor="text1"/>
        </w:rPr>
      </w:pPr>
      <w:r w:rsidRPr="000A7B7C">
        <w:rPr>
          <w:rFonts w:ascii="Cambria" w:hAnsi="Cambria"/>
          <w:color w:val="000000" w:themeColor="text1"/>
        </w:rPr>
        <w:t>Forceps</w:t>
      </w:r>
    </w:p>
    <w:p w14:paraId="12D2B588" w14:textId="77777777" w:rsidR="00BC1A23" w:rsidRPr="000A7B7C" w:rsidRDefault="00BC1A23" w:rsidP="00BC1A23">
      <w:pPr>
        <w:numPr>
          <w:ilvl w:val="0"/>
          <w:numId w:val="15"/>
        </w:numPr>
        <w:rPr>
          <w:rFonts w:ascii="Cambria" w:hAnsi="Cambria"/>
          <w:b/>
          <w:color w:val="000000" w:themeColor="text1"/>
        </w:rPr>
      </w:pPr>
      <w:r w:rsidRPr="000A7B7C">
        <w:rPr>
          <w:rFonts w:ascii="Cambria" w:hAnsi="Cambria"/>
          <w:color w:val="000000" w:themeColor="text1"/>
        </w:rPr>
        <w:t>Filter (vacuum filtration recommended)</w:t>
      </w:r>
    </w:p>
    <w:p w14:paraId="388AD702" w14:textId="77777777" w:rsidR="00BC1A23" w:rsidRPr="000A7B7C" w:rsidRDefault="00BC1A23" w:rsidP="00BC1A23">
      <w:pPr>
        <w:numPr>
          <w:ilvl w:val="0"/>
          <w:numId w:val="15"/>
        </w:numPr>
        <w:rPr>
          <w:rFonts w:ascii="Cambria" w:hAnsi="Cambria"/>
          <w:b/>
          <w:color w:val="000000" w:themeColor="text1"/>
        </w:rPr>
      </w:pPr>
      <w:r w:rsidRPr="000A7B7C">
        <w:rPr>
          <w:rFonts w:ascii="Cambria" w:hAnsi="Cambria"/>
          <w:color w:val="000000" w:themeColor="text1"/>
        </w:rPr>
        <w:t>Filter paper</w:t>
      </w:r>
    </w:p>
    <w:p w14:paraId="41672ED5" w14:textId="77777777" w:rsidR="00BC1A23" w:rsidRPr="000A7B7C" w:rsidRDefault="00BC1A23" w:rsidP="00BC1A23">
      <w:pPr>
        <w:numPr>
          <w:ilvl w:val="0"/>
          <w:numId w:val="15"/>
        </w:numPr>
        <w:rPr>
          <w:rFonts w:ascii="Cambria" w:hAnsi="Cambria"/>
          <w:b/>
          <w:color w:val="000000" w:themeColor="text1"/>
        </w:rPr>
      </w:pPr>
      <w:r w:rsidRPr="000A7B7C">
        <w:rPr>
          <w:rFonts w:ascii="Cambria" w:hAnsi="Cambria"/>
          <w:color w:val="000000" w:themeColor="text1"/>
        </w:rPr>
        <w:t>250 ml Erlenmeyer flask</w:t>
      </w:r>
    </w:p>
    <w:p w14:paraId="5E5D8527" w14:textId="77777777" w:rsidR="00BC1A23" w:rsidRDefault="00BC1A23" w:rsidP="00BC1A23">
      <w:pPr>
        <w:spacing w:line="360" w:lineRule="auto"/>
        <w:rPr>
          <w:rFonts w:ascii="Cambria" w:hAnsi="Cambria"/>
          <w:b/>
          <w:color w:val="000000" w:themeColor="text1"/>
        </w:rPr>
        <w:sectPr w:rsidR="00BC1A23" w:rsidSect="006D0E24">
          <w:headerReference w:type="default" r:id="rId13"/>
          <w:type w:val="continuous"/>
          <w:pgSz w:w="12240" w:h="15840"/>
          <w:pgMar w:top="1440" w:right="1440" w:bottom="1440" w:left="1440" w:header="720" w:footer="720" w:gutter="0"/>
          <w:cols w:num="2" w:space="720"/>
          <w:docGrid w:linePitch="360"/>
        </w:sectPr>
      </w:pPr>
    </w:p>
    <w:p w14:paraId="5142550B" w14:textId="0CCAE26F" w:rsidR="00BC1A23" w:rsidRDefault="00BC1A23" w:rsidP="00BC1A23">
      <w:pPr>
        <w:spacing w:line="360" w:lineRule="auto"/>
        <w:rPr>
          <w:rFonts w:ascii="Cambria" w:hAnsi="Cambria"/>
          <w:b/>
          <w:color w:val="000000" w:themeColor="text1"/>
        </w:rPr>
      </w:pPr>
    </w:p>
    <w:p w14:paraId="78C5658D" w14:textId="77777777" w:rsidR="00BC1A23" w:rsidRPr="000A7B7C" w:rsidRDefault="00BC1A23" w:rsidP="00BC1A23">
      <w:pPr>
        <w:spacing w:line="360" w:lineRule="auto"/>
        <w:rPr>
          <w:rFonts w:ascii="Cambria" w:hAnsi="Cambria"/>
          <w:b/>
          <w:color w:val="000000" w:themeColor="text1"/>
        </w:rPr>
      </w:pPr>
      <w:r w:rsidRPr="000A7B7C">
        <w:rPr>
          <w:rFonts w:ascii="Cambria" w:hAnsi="Cambria"/>
          <w:b/>
          <w:color w:val="000000" w:themeColor="text1"/>
        </w:rPr>
        <w:t xml:space="preserve">Procedure: </w:t>
      </w:r>
    </w:p>
    <w:p w14:paraId="47D5DB44" w14:textId="77777777" w:rsidR="00BC1A23" w:rsidRPr="000A7B7C" w:rsidRDefault="00BC1A23" w:rsidP="00BC1A23">
      <w:pPr>
        <w:numPr>
          <w:ilvl w:val="0"/>
          <w:numId w:val="34"/>
        </w:numPr>
        <w:spacing w:line="360" w:lineRule="auto"/>
        <w:rPr>
          <w:rFonts w:ascii="Cambria" w:hAnsi="Cambria"/>
          <w:color w:val="000000" w:themeColor="text1"/>
        </w:rPr>
      </w:pPr>
      <w:r w:rsidRPr="000A7B7C">
        <w:rPr>
          <w:rFonts w:ascii="Cambria" w:hAnsi="Cambria"/>
          <w:color w:val="000000" w:themeColor="text1"/>
        </w:rPr>
        <w:t>Obtain 0.15g magnesium metal and polish with steel wool until shiny.</w:t>
      </w:r>
    </w:p>
    <w:p w14:paraId="7249A215" w14:textId="77777777" w:rsidR="00BC1A23" w:rsidRPr="000A7B7C" w:rsidRDefault="00BC1A23" w:rsidP="00BC1A23">
      <w:pPr>
        <w:numPr>
          <w:ilvl w:val="0"/>
          <w:numId w:val="34"/>
        </w:numPr>
        <w:spacing w:line="360" w:lineRule="auto"/>
        <w:rPr>
          <w:rFonts w:ascii="Cambria" w:hAnsi="Cambria"/>
          <w:color w:val="000000" w:themeColor="text1"/>
        </w:rPr>
      </w:pPr>
      <w:r w:rsidRPr="000A7B7C">
        <w:rPr>
          <w:rFonts w:ascii="Cambria" w:hAnsi="Cambria"/>
          <w:color w:val="000000" w:themeColor="text1"/>
        </w:rPr>
        <w:t>Measure 125mL of 0.15M ZnCl</w:t>
      </w:r>
      <w:r w:rsidRPr="000A7B7C">
        <w:rPr>
          <w:rFonts w:ascii="Cambria" w:hAnsi="Cambria"/>
          <w:color w:val="000000" w:themeColor="text1"/>
          <w:vertAlign w:val="subscript"/>
        </w:rPr>
        <w:t>2</w:t>
      </w:r>
      <w:r w:rsidRPr="000A7B7C">
        <w:rPr>
          <w:rFonts w:ascii="Cambria" w:hAnsi="Cambria"/>
          <w:color w:val="000000" w:themeColor="text1"/>
        </w:rPr>
        <w:t xml:space="preserve"> into a beaker. </w:t>
      </w:r>
    </w:p>
    <w:p w14:paraId="0DDBEC6E" w14:textId="77777777" w:rsidR="00BC1A23" w:rsidRPr="000A7B7C" w:rsidRDefault="00BC1A23" w:rsidP="00BC1A23">
      <w:pPr>
        <w:numPr>
          <w:ilvl w:val="0"/>
          <w:numId w:val="34"/>
        </w:numPr>
        <w:spacing w:line="360" w:lineRule="auto"/>
        <w:rPr>
          <w:rFonts w:ascii="Cambria" w:hAnsi="Cambria"/>
          <w:color w:val="000000" w:themeColor="text1"/>
        </w:rPr>
      </w:pPr>
      <w:r w:rsidRPr="000A7B7C">
        <w:rPr>
          <w:rFonts w:ascii="Cambria" w:hAnsi="Cambria"/>
          <w:color w:val="000000" w:themeColor="text1"/>
        </w:rPr>
        <w:t xml:space="preserve">Place Mg strip into beaker and allow to react for 20 minutes.  During this time, you should be stirring every 2 minutes. </w:t>
      </w:r>
    </w:p>
    <w:p w14:paraId="4909E18C" w14:textId="77777777" w:rsidR="00BC1A23" w:rsidRPr="000A7B7C" w:rsidRDefault="00BC1A23" w:rsidP="00BC1A23">
      <w:pPr>
        <w:numPr>
          <w:ilvl w:val="0"/>
          <w:numId w:val="34"/>
        </w:numPr>
        <w:spacing w:line="360" w:lineRule="auto"/>
        <w:rPr>
          <w:rFonts w:ascii="Cambria" w:hAnsi="Cambria"/>
          <w:color w:val="000000" w:themeColor="text1"/>
        </w:rPr>
      </w:pPr>
      <w:r w:rsidRPr="000A7B7C">
        <w:rPr>
          <w:rFonts w:ascii="Cambria" w:hAnsi="Cambria"/>
          <w:color w:val="000000" w:themeColor="text1"/>
        </w:rPr>
        <w:t xml:space="preserve">After 20 minutes remove the Mg strip and wash any solid off into the beaker. </w:t>
      </w:r>
    </w:p>
    <w:p w14:paraId="1B1E8A6F" w14:textId="77777777" w:rsidR="00BC1A23" w:rsidRPr="000A7B7C" w:rsidRDefault="00BC1A23" w:rsidP="00BC1A23">
      <w:pPr>
        <w:numPr>
          <w:ilvl w:val="0"/>
          <w:numId w:val="34"/>
        </w:numPr>
        <w:spacing w:line="360" w:lineRule="auto"/>
        <w:rPr>
          <w:rFonts w:ascii="Cambria" w:hAnsi="Cambria"/>
          <w:color w:val="000000" w:themeColor="text1"/>
        </w:rPr>
      </w:pPr>
      <w:r w:rsidRPr="000A7B7C">
        <w:rPr>
          <w:rFonts w:ascii="Cambria" w:hAnsi="Cambria"/>
          <w:color w:val="000000" w:themeColor="text1"/>
        </w:rPr>
        <w:t>Set the Mg aside to dry.</w:t>
      </w:r>
    </w:p>
    <w:p w14:paraId="7DB17E3E" w14:textId="77777777" w:rsidR="00BC1A23" w:rsidRPr="000A7B7C" w:rsidRDefault="00BC1A23" w:rsidP="00BC1A23">
      <w:pPr>
        <w:numPr>
          <w:ilvl w:val="0"/>
          <w:numId w:val="34"/>
        </w:numPr>
        <w:spacing w:line="360" w:lineRule="auto"/>
        <w:rPr>
          <w:rFonts w:ascii="Cambria" w:hAnsi="Cambria"/>
          <w:color w:val="000000" w:themeColor="text1"/>
        </w:rPr>
      </w:pPr>
      <w:r w:rsidRPr="000A7B7C">
        <w:rPr>
          <w:rFonts w:ascii="Cambria" w:hAnsi="Cambria"/>
          <w:color w:val="000000" w:themeColor="text1"/>
        </w:rPr>
        <w:t xml:space="preserve">Set up the funnel system and pour the contents of the beaker through the filter.  Using a wash bottle, wash the remaining contents of the beaker into the filter.  When the filtering is complete, set the filter paper aside to dry overnight. </w:t>
      </w:r>
    </w:p>
    <w:p w14:paraId="1D44FA06" w14:textId="77777777" w:rsidR="00BC1A23" w:rsidRPr="000A7B7C" w:rsidRDefault="00BC1A23" w:rsidP="00BC1A23">
      <w:pPr>
        <w:numPr>
          <w:ilvl w:val="0"/>
          <w:numId w:val="34"/>
        </w:numPr>
        <w:spacing w:line="360" w:lineRule="auto"/>
        <w:rPr>
          <w:rFonts w:ascii="Cambria" w:hAnsi="Cambria"/>
          <w:color w:val="000000" w:themeColor="text1"/>
        </w:rPr>
      </w:pPr>
      <w:r w:rsidRPr="000A7B7C">
        <w:rPr>
          <w:rFonts w:ascii="Cambria" w:hAnsi="Cambria"/>
          <w:color w:val="000000" w:themeColor="text1"/>
        </w:rPr>
        <w:t>Find the mass of the Mg strip.</w:t>
      </w:r>
    </w:p>
    <w:p w14:paraId="65D6AC0A" w14:textId="53AD80C5" w:rsidR="00BC1A23" w:rsidRPr="00BC1A23" w:rsidRDefault="00BC1A23" w:rsidP="00BC1A23">
      <w:pPr>
        <w:numPr>
          <w:ilvl w:val="0"/>
          <w:numId w:val="34"/>
        </w:numPr>
        <w:spacing w:line="360" w:lineRule="auto"/>
        <w:rPr>
          <w:rFonts w:ascii="Cambria" w:hAnsi="Cambria"/>
          <w:color w:val="000000" w:themeColor="text1"/>
        </w:rPr>
      </w:pPr>
      <w:r w:rsidRPr="000A7B7C">
        <w:rPr>
          <w:rFonts w:ascii="Cambria" w:hAnsi="Cambria"/>
          <w:color w:val="000000" w:themeColor="text1"/>
        </w:rPr>
        <w:t>The next day, find the final mass of the filter paper.</w:t>
      </w:r>
    </w:p>
    <w:p w14:paraId="7792F1F1" w14:textId="77777777" w:rsidR="00BC1A23" w:rsidRPr="000A7B7C" w:rsidRDefault="00BC1A23" w:rsidP="00BC1A23">
      <w:pPr>
        <w:rPr>
          <w:rFonts w:ascii="Cambria" w:hAnsi="Cambria"/>
          <w:b/>
          <w:color w:val="000000" w:themeColor="text1"/>
        </w:rPr>
      </w:pPr>
      <w:r w:rsidRPr="000A7B7C">
        <w:rPr>
          <w:rFonts w:ascii="Cambria" w:hAnsi="Cambria"/>
          <w:b/>
          <w:color w:val="000000" w:themeColor="text1"/>
        </w:rPr>
        <w:t>Data:</w:t>
      </w:r>
    </w:p>
    <w:p w14:paraId="5B58A37C" w14:textId="77777777" w:rsidR="00BC1A23" w:rsidRPr="000A7B7C" w:rsidRDefault="00BC1A23" w:rsidP="00BC1A23">
      <w:pPr>
        <w:rPr>
          <w:rFonts w:ascii="Cambria" w:hAnsi="Cambria"/>
          <w:b/>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8"/>
        <w:gridCol w:w="2700"/>
      </w:tblGrid>
      <w:tr w:rsidR="00BC1A23" w:rsidRPr="000A7B7C" w14:paraId="4A04C9A2" w14:textId="77777777" w:rsidTr="00FD6025">
        <w:tc>
          <w:tcPr>
            <w:tcW w:w="2898" w:type="dxa"/>
          </w:tcPr>
          <w:p w14:paraId="7284AC7A" w14:textId="77777777" w:rsidR="00BC1A23" w:rsidRPr="000A7B7C" w:rsidRDefault="00BC1A23" w:rsidP="00FD6025">
            <w:pPr>
              <w:spacing w:line="360" w:lineRule="auto"/>
              <w:rPr>
                <w:rFonts w:ascii="Cambria" w:hAnsi="Cambria"/>
                <w:color w:val="000000" w:themeColor="text1"/>
              </w:rPr>
            </w:pPr>
            <w:r w:rsidRPr="000A7B7C">
              <w:rPr>
                <w:rFonts w:ascii="Cambria" w:hAnsi="Cambria"/>
                <w:color w:val="000000" w:themeColor="text1"/>
              </w:rPr>
              <w:t>Object</w:t>
            </w:r>
          </w:p>
        </w:tc>
        <w:tc>
          <w:tcPr>
            <w:tcW w:w="2700" w:type="dxa"/>
          </w:tcPr>
          <w:p w14:paraId="66D9BBC1" w14:textId="77777777" w:rsidR="00BC1A23" w:rsidRPr="000A7B7C" w:rsidRDefault="00BC1A23" w:rsidP="00FD6025">
            <w:pPr>
              <w:spacing w:line="360" w:lineRule="auto"/>
              <w:rPr>
                <w:rFonts w:ascii="Cambria" w:hAnsi="Cambria"/>
                <w:color w:val="000000" w:themeColor="text1"/>
              </w:rPr>
            </w:pPr>
            <w:r w:rsidRPr="000A7B7C">
              <w:rPr>
                <w:rFonts w:ascii="Cambria" w:hAnsi="Cambria"/>
                <w:color w:val="000000" w:themeColor="text1"/>
              </w:rPr>
              <w:t>Mass (g)</w:t>
            </w:r>
          </w:p>
        </w:tc>
      </w:tr>
      <w:tr w:rsidR="00BC1A23" w:rsidRPr="000A7B7C" w14:paraId="10E267BF" w14:textId="77777777" w:rsidTr="00BC1A23">
        <w:trPr>
          <w:trHeight w:val="487"/>
        </w:trPr>
        <w:tc>
          <w:tcPr>
            <w:tcW w:w="2898" w:type="dxa"/>
          </w:tcPr>
          <w:p w14:paraId="1714EE47" w14:textId="1253BC6B" w:rsidR="00BC1A23" w:rsidRPr="000A7B7C" w:rsidRDefault="00BC1A23" w:rsidP="00FD6025">
            <w:pPr>
              <w:spacing w:line="360" w:lineRule="auto"/>
              <w:rPr>
                <w:rFonts w:ascii="Cambria" w:hAnsi="Cambria"/>
                <w:color w:val="000000" w:themeColor="text1"/>
              </w:rPr>
            </w:pPr>
            <w:r w:rsidRPr="000A7B7C">
              <w:rPr>
                <w:rFonts w:ascii="Cambria" w:hAnsi="Cambria"/>
                <w:color w:val="000000" w:themeColor="text1"/>
              </w:rPr>
              <w:t xml:space="preserve">Mass of Mg strip start </w:t>
            </w:r>
          </w:p>
        </w:tc>
        <w:tc>
          <w:tcPr>
            <w:tcW w:w="2700" w:type="dxa"/>
          </w:tcPr>
          <w:p w14:paraId="1905DC55" w14:textId="77777777" w:rsidR="00BC1A23" w:rsidRPr="000A7B7C" w:rsidRDefault="00BC1A23" w:rsidP="00FD6025">
            <w:pPr>
              <w:spacing w:line="360" w:lineRule="auto"/>
              <w:rPr>
                <w:rFonts w:ascii="Cambria" w:hAnsi="Cambria"/>
                <w:color w:val="000000" w:themeColor="text1"/>
              </w:rPr>
            </w:pPr>
          </w:p>
        </w:tc>
      </w:tr>
      <w:tr w:rsidR="00BC1A23" w:rsidRPr="000A7B7C" w14:paraId="2CAA3214" w14:textId="77777777" w:rsidTr="00BC1A23">
        <w:trPr>
          <w:trHeight w:val="496"/>
        </w:trPr>
        <w:tc>
          <w:tcPr>
            <w:tcW w:w="2898" w:type="dxa"/>
          </w:tcPr>
          <w:p w14:paraId="5E721EB4" w14:textId="4231FA15" w:rsidR="00BC1A23" w:rsidRPr="000A7B7C" w:rsidRDefault="00BC1A23" w:rsidP="00FD6025">
            <w:pPr>
              <w:spacing w:line="360" w:lineRule="auto"/>
              <w:rPr>
                <w:rFonts w:ascii="Cambria" w:hAnsi="Cambria"/>
                <w:color w:val="000000" w:themeColor="text1"/>
              </w:rPr>
            </w:pPr>
            <w:r w:rsidRPr="000A7B7C">
              <w:rPr>
                <w:rFonts w:ascii="Cambria" w:hAnsi="Cambria"/>
                <w:color w:val="000000" w:themeColor="text1"/>
              </w:rPr>
              <w:t xml:space="preserve">Mass of Mg strip finish </w:t>
            </w:r>
          </w:p>
        </w:tc>
        <w:tc>
          <w:tcPr>
            <w:tcW w:w="2700" w:type="dxa"/>
          </w:tcPr>
          <w:p w14:paraId="5B10C032" w14:textId="77777777" w:rsidR="00BC1A23" w:rsidRPr="000A7B7C" w:rsidRDefault="00BC1A23" w:rsidP="00FD6025">
            <w:pPr>
              <w:spacing w:line="360" w:lineRule="auto"/>
              <w:rPr>
                <w:rFonts w:ascii="Cambria" w:hAnsi="Cambria"/>
                <w:color w:val="000000" w:themeColor="text1"/>
              </w:rPr>
            </w:pPr>
          </w:p>
        </w:tc>
      </w:tr>
      <w:tr w:rsidR="00BC1A23" w:rsidRPr="000A7B7C" w14:paraId="221F12ED" w14:textId="77777777" w:rsidTr="00BC1A23">
        <w:trPr>
          <w:trHeight w:val="568"/>
        </w:trPr>
        <w:tc>
          <w:tcPr>
            <w:tcW w:w="2898" w:type="dxa"/>
          </w:tcPr>
          <w:p w14:paraId="5091149C" w14:textId="316FFE9B" w:rsidR="00BC1A23" w:rsidRPr="000A7B7C" w:rsidRDefault="00BC1A23" w:rsidP="00FD6025">
            <w:pPr>
              <w:spacing w:line="360" w:lineRule="auto"/>
              <w:rPr>
                <w:rFonts w:ascii="Cambria" w:hAnsi="Cambria"/>
                <w:color w:val="000000" w:themeColor="text1"/>
              </w:rPr>
            </w:pPr>
            <w:r w:rsidRPr="000A7B7C">
              <w:rPr>
                <w:rFonts w:ascii="Cambria" w:hAnsi="Cambria"/>
                <w:color w:val="000000" w:themeColor="text1"/>
              </w:rPr>
              <w:t xml:space="preserve">Mass of Mg reacted </w:t>
            </w:r>
          </w:p>
        </w:tc>
        <w:tc>
          <w:tcPr>
            <w:tcW w:w="2700" w:type="dxa"/>
          </w:tcPr>
          <w:p w14:paraId="68D0822E" w14:textId="77777777" w:rsidR="00BC1A23" w:rsidRPr="000A7B7C" w:rsidRDefault="00BC1A23" w:rsidP="00FD6025">
            <w:pPr>
              <w:spacing w:line="360" w:lineRule="auto"/>
              <w:rPr>
                <w:rFonts w:ascii="Cambria" w:hAnsi="Cambria"/>
                <w:color w:val="000000" w:themeColor="text1"/>
              </w:rPr>
            </w:pPr>
          </w:p>
        </w:tc>
      </w:tr>
      <w:tr w:rsidR="00BC1A23" w:rsidRPr="000A7B7C" w14:paraId="1EE616B3" w14:textId="77777777" w:rsidTr="00BC1A23">
        <w:trPr>
          <w:trHeight w:val="523"/>
        </w:trPr>
        <w:tc>
          <w:tcPr>
            <w:tcW w:w="2898" w:type="dxa"/>
          </w:tcPr>
          <w:p w14:paraId="50AA6618" w14:textId="308760D1" w:rsidR="00BC1A23" w:rsidRPr="000A7B7C" w:rsidRDefault="00BC1A23" w:rsidP="00FD6025">
            <w:pPr>
              <w:spacing w:line="360" w:lineRule="auto"/>
              <w:rPr>
                <w:rFonts w:ascii="Cambria" w:hAnsi="Cambria"/>
                <w:color w:val="000000" w:themeColor="text1"/>
              </w:rPr>
            </w:pPr>
            <w:r w:rsidRPr="000A7B7C">
              <w:rPr>
                <w:rFonts w:ascii="Cambria" w:hAnsi="Cambria"/>
                <w:color w:val="000000" w:themeColor="text1"/>
              </w:rPr>
              <w:t xml:space="preserve">Mass of filter paper </w:t>
            </w:r>
          </w:p>
        </w:tc>
        <w:tc>
          <w:tcPr>
            <w:tcW w:w="2700" w:type="dxa"/>
          </w:tcPr>
          <w:p w14:paraId="341B85BB" w14:textId="77777777" w:rsidR="00BC1A23" w:rsidRPr="000A7B7C" w:rsidRDefault="00BC1A23" w:rsidP="00FD6025">
            <w:pPr>
              <w:spacing w:line="360" w:lineRule="auto"/>
              <w:rPr>
                <w:rFonts w:ascii="Cambria" w:hAnsi="Cambria"/>
                <w:color w:val="000000" w:themeColor="text1"/>
              </w:rPr>
            </w:pPr>
          </w:p>
        </w:tc>
      </w:tr>
      <w:tr w:rsidR="00BC1A23" w:rsidRPr="000A7B7C" w14:paraId="00FFE5D0" w14:textId="77777777" w:rsidTr="00BC1A23">
        <w:trPr>
          <w:trHeight w:val="532"/>
        </w:trPr>
        <w:tc>
          <w:tcPr>
            <w:tcW w:w="2898" w:type="dxa"/>
          </w:tcPr>
          <w:p w14:paraId="64951462" w14:textId="549A09F7" w:rsidR="00BC1A23" w:rsidRPr="000A7B7C" w:rsidRDefault="00BC1A23" w:rsidP="00FD6025">
            <w:pPr>
              <w:spacing w:line="360" w:lineRule="auto"/>
              <w:rPr>
                <w:rFonts w:ascii="Cambria" w:hAnsi="Cambria"/>
                <w:color w:val="000000" w:themeColor="text1"/>
              </w:rPr>
            </w:pPr>
            <w:r w:rsidRPr="000A7B7C">
              <w:rPr>
                <w:rFonts w:ascii="Cambria" w:hAnsi="Cambria"/>
                <w:color w:val="000000" w:themeColor="text1"/>
              </w:rPr>
              <w:t xml:space="preserve">Mass of filter paper + zinc  </w:t>
            </w:r>
          </w:p>
        </w:tc>
        <w:tc>
          <w:tcPr>
            <w:tcW w:w="2700" w:type="dxa"/>
          </w:tcPr>
          <w:p w14:paraId="463BD8FB" w14:textId="77777777" w:rsidR="00BC1A23" w:rsidRPr="000A7B7C" w:rsidRDefault="00BC1A23" w:rsidP="00FD6025">
            <w:pPr>
              <w:spacing w:line="360" w:lineRule="auto"/>
              <w:rPr>
                <w:rFonts w:ascii="Cambria" w:hAnsi="Cambria"/>
                <w:color w:val="000000" w:themeColor="text1"/>
              </w:rPr>
            </w:pPr>
          </w:p>
        </w:tc>
      </w:tr>
      <w:tr w:rsidR="00BC1A23" w:rsidRPr="000A7B7C" w14:paraId="30A50E4B" w14:textId="77777777" w:rsidTr="00BC1A23">
        <w:trPr>
          <w:trHeight w:val="613"/>
        </w:trPr>
        <w:tc>
          <w:tcPr>
            <w:tcW w:w="2898" w:type="dxa"/>
          </w:tcPr>
          <w:p w14:paraId="09E3C60A" w14:textId="69C5118F" w:rsidR="00BC1A23" w:rsidRPr="000A7B7C" w:rsidRDefault="00BC1A23" w:rsidP="00FD6025">
            <w:pPr>
              <w:spacing w:line="360" w:lineRule="auto"/>
              <w:rPr>
                <w:rFonts w:ascii="Cambria" w:hAnsi="Cambria"/>
                <w:color w:val="000000" w:themeColor="text1"/>
              </w:rPr>
            </w:pPr>
            <w:r w:rsidRPr="000A7B7C">
              <w:rPr>
                <w:rFonts w:ascii="Cambria" w:hAnsi="Cambria"/>
                <w:color w:val="000000" w:themeColor="text1"/>
              </w:rPr>
              <w:t>Mass of solid zinc formed</w:t>
            </w:r>
          </w:p>
        </w:tc>
        <w:tc>
          <w:tcPr>
            <w:tcW w:w="2700" w:type="dxa"/>
          </w:tcPr>
          <w:p w14:paraId="02311952" w14:textId="77777777" w:rsidR="00BC1A23" w:rsidRPr="000A7B7C" w:rsidRDefault="00BC1A23" w:rsidP="00FD6025">
            <w:pPr>
              <w:spacing w:line="360" w:lineRule="auto"/>
              <w:rPr>
                <w:rFonts w:ascii="Cambria" w:hAnsi="Cambria"/>
                <w:color w:val="000000" w:themeColor="text1"/>
              </w:rPr>
            </w:pPr>
          </w:p>
        </w:tc>
      </w:tr>
    </w:tbl>
    <w:p w14:paraId="4722333B" w14:textId="77777777" w:rsidR="00BC1A23" w:rsidRPr="000A7B7C" w:rsidRDefault="00BC1A23" w:rsidP="00BC1A23">
      <w:pPr>
        <w:rPr>
          <w:rFonts w:ascii="Cambria" w:hAnsi="Cambria"/>
          <w:b/>
          <w:color w:val="000000" w:themeColor="text1"/>
        </w:rPr>
      </w:pPr>
    </w:p>
    <w:p w14:paraId="06144311" w14:textId="77777777" w:rsidR="00BC1A23" w:rsidRPr="000A7B7C" w:rsidRDefault="00BC1A23" w:rsidP="00BC1A23">
      <w:pPr>
        <w:rPr>
          <w:rFonts w:ascii="Cambria" w:hAnsi="Cambria"/>
          <w:color w:val="000000" w:themeColor="text1"/>
        </w:rPr>
      </w:pPr>
    </w:p>
    <w:p w14:paraId="483F94DB" w14:textId="77777777" w:rsidR="00BC1A23" w:rsidRDefault="00BC1A23" w:rsidP="00BC1A23">
      <w:pPr>
        <w:rPr>
          <w:rFonts w:ascii="Cambria" w:hAnsi="Cambria"/>
          <w:b/>
          <w:color w:val="000000" w:themeColor="text1"/>
        </w:rPr>
      </w:pPr>
    </w:p>
    <w:p w14:paraId="525D947A" w14:textId="77777777" w:rsidR="00BC1A23" w:rsidRPr="000A7B7C" w:rsidRDefault="00BC1A23" w:rsidP="00BC1A23">
      <w:pPr>
        <w:rPr>
          <w:rFonts w:ascii="Cambria" w:hAnsi="Cambria"/>
          <w:color w:val="000000" w:themeColor="text1"/>
        </w:rPr>
      </w:pPr>
      <w:r>
        <w:rPr>
          <w:rFonts w:ascii="Cambria" w:hAnsi="Cambria"/>
          <w:b/>
          <w:color w:val="000000" w:themeColor="text1"/>
        </w:rPr>
        <w:lastRenderedPageBreak/>
        <w:t>Follow-up Questions</w:t>
      </w:r>
      <w:r w:rsidRPr="000A7B7C">
        <w:rPr>
          <w:rFonts w:ascii="Cambria" w:hAnsi="Cambria"/>
          <w:b/>
          <w:color w:val="000000" w:themeColor="text1"/>
        </w:rPr>
        <w:t>:</w:t>
      </w:r>
      <w:r w:rsidRPr="000A7B7C">
        <w:rPr>
          <w:rFonts w:ascii="Cambria" w:hAnsi="Cambria"/>
          <w:color w:val="000000" w:themeColor="text1"/>
        </w:rPr>
        <w:t xml:space="preserve">  </w:t>
      </w:r>
    </w:p>
    <w:p w14:paraId="6B15FA17" w14:textId="77777777" w:rsidR="00BC1A23" w:rsidRPr="000A7B7C" w:rsidRDefault="00BC1A23" w:rsidP="00BC1A23">
      <w:pPr>
        <w:ind w:left="360"/>
        <w:rPr>
          <w:rFonts w:ascii="Cambria" w:hAnsi="Cambria"/>
          <w:color w:val="000000" w:themeColor="text1"/>
        </w:rPr>
      </w:pPr>
    </w:p>
    <w:p w14:paraId="4528222A" w14:textId="77777777" w:rsidR="00BC1A23" w:rsidRPr="000A7B7C" w:rsidRDefault="00BC1A23" w:rsidP="00BC1A23">
      <w:pPr>
        <w:numPr>
          <w:ilvl w:val="0"/>
          <w:numId w:val="37"/>
        </w:numPr>
        <w:rPr>
          <w:rFonts w:ascii="Cambria" w:hAnsi="Cambria"/>
          <w:color w:val="000000" w:themeColor="text1"/>
        </w:rPr>
      </w:pPr>
      <w:r w:rsidRPr="000A7B7C">
        <w:rPr>
          <w:rFonts w:ascii="Cambria" w:hAnsi="Cambria"/>
          <w:color w:val="000000" w:themeColor="text1"/>
        </w:rPr>
        <w:t xml:space="preserve">Write a balanced equation for this reaction. </w:t>
      </w:r>
    </w:p>
    <w:p w14:paraId="2FB38EFC" w14:textId="77777777" w:rsidR="00BC1A23" w:rsidRPr="000A7B7C" w:rsidRDefault="00BC1A23" w:rsidP="00BC1A23">
      <w:pPr>
        <w:rPr>
          <w:rFonts w:ascii="Cambria" w:hAnsi="Cambria"/>
          <w:color w:val="000000" w:themeColor="text1"/>
        </w:rPr>
      </w:pPr>
    </w:p>
    <w:p w14:paraId="16811857" w14:textId="77777777" w:rsidR="00BC1A23" w:rsidRPr="000A7B7C" w:rsidRDefault="00BC1A23" w:rsidP="00BC1A23">
      <w:pPr>
        <w:rPr>
          <w:rFonts w:ascii="Cambria" w:hAnsi="Cambria"/>
          <w:color w:val="000000" w:themeColor="text1"/>
        </w:rPr>
      </w:pPr>
    </w:p>
    <w:p w14:paraId="718F7D52" w14:textId="77777777" w:rsidR="00BC1A23" w:rsidRPr="000A7B7C" w:rsidRDefault="00BC1A23" w:rsidP="00BC1A23">
      <w:pPr>
        <w:rPr>
          <w:rFonts w:ascii="Cambria" w:hAnsi="Cambria"/>
          <w:color w:val="000000" w:themeColor="text1"/>
        </w:rPr>
      </w:pPr>
    </w:p>
    <w:p w14:paraId="28C7AA14" w14:textId="77777777" w:rsidR="00BC1A23" w:rsidRPr="000A7B7C" w:rsidRDefault="00BC1A23" w:rsidP="00BC1A23">
      <w:pPr>
        <w:rPr>
          <w:rFonts w:ascii="Cambria" w:hAnsi="Cambria"/>
          <w:color w:val="000000" w:themeColor="text1"/>
        </w:rPr>
      </w:pPr>
    </w:p>
    <w:p w14:paraId="0ED47B57" w14:textId="77777777" w:rsidR="00BC1A23" w:rsidRPr="000A7B7C" w:rsidRDefault="00BC1A23" w:rsidP="00BC1A23">
      <w:pPr>
        <w:numPr>
          <w:ilvl w:val="0"/>
          <w:numId w:val="37"/>
        </w:numPr>
        <w:rPr>
          <w:rFonts w:ascii="Cambria" w:hAnsi="Cambria"/>
          <w:color w:val="000000" w:themeColor="text1"/>
        </w:rPr>
      </w:pPr>
      <w:r w:rsidRPr="000A7B7C">
        <w:rPr>
          <w:rFonts w:ascii="Cambria" w:hAnsi="Cambria"/>
          <w:color w:val="000000" w:themeColor="text1"/>
        </w:rPr>
        <w:t xml:space="preserve">Which reactant was the limiting reactant? </w:t>
      </w:r>
    </w:p>
    <w:p w14:paraId="088C6351" w14:textId="77777777" w:rsidR="00BC1A23" w:rsidRPr="000A7B7C" w:rsidRDefault="00BC1A23" w:rsidP="00BC1A23">
      <w:pPr>
        <w:rPr>
          <w:rFonts w:ascii="Cambria" w:hAnsi="Cambria"/>
          <w:color w:val="000000" w:themeColor="text1"/>
        </w:rPr>
      </w:pPr>
    </w:p>
    <w:p w14:paraId="1DCE4016" w14:textId="77777777" w:rsidR="00BC1A23" w:rsidRPr="000A7B7C" w:rsidRDefault="00BC1A23" w:rsidP="00BC1A23">
      <w:pPr>
        <w:ind w:left="720"/>
        <w:rPr>
          <w:rFonts w:ascii="Cambria" w:hAnsi="Cambria"/>
          <w:color w:val="000000" w:themeColor="text1"/>
        </w:rPr>
      </w:pPr>
    </w:p>
    <w:p w14:paraId="0C7D3FC5" w14:textId="77777777" w:rsidR="00BC1A23" w:rsidRPr="000A7B7C" w:rsidRDefault="00BC1A23" w:rsidP="00BC1A23">
      <w:pPr>
        <w:ind w:left="720"/>
        <w:rPr>
          <w:rFonts w:ascii="Cambria" w:hAnsi="Cambria"/>
          <w:color w:val="000000" w:themeColor="text1"/>
        </w:rPr>
      </w:pPr>
    </w:p>
    <w:p w14:paraId="3C042FC0" w14:textId="77777777" w:rsidR="00BC1A23" w:rsidRPr="000A7B7C" w:rsidRDefault="00BC1A23" w:rsidP="00BC1A23">
      <w:pPr>
        <w:ind w:left="720"/>
        <w:rPr>
          <w:rFonts w:ascii="Cambria" w:hAnsi="Cambria"/>
          <w:color w:val="000000" w:themeColor="text1"/>
        </w:rPr>
      </w:pPr>
    </w:p>
    <w:p w14:paraId="07A8A1A9" w14:textId="77777777" w:rsidR="00BC1A23" w:rsidRPr="000A7B7C" w:rsidRDefault="00BC1A23" w:rsidP="00BC1A23">
      <w:pPr>
        <w:numPr>
          <w:ilvl w:val="0"/>
          <w:numId w:val="45"/>
        </w:numPr>
        <w:rPr>
          <w:rFonts w:ascii="Cambria" w:hAnsi="Cambria"/>
          <w:color w:val="000000" w:themeColor="text1"/>
        </w:rPr>
      </w:pPr>
      <w:r w:rsidRPr="000A7B7C">
        <w:rPr>
          <w:rFonts w:ascii="Cambria" w:hAnsi="Cambria"/>
          <w:color w:val="000000" w:themeColor="text1"/>
        </w:rPr>
        <w:t xml:space="preserve"> What was the percent yield of your experiment?  (Show your work)</w:t>
      </w:r>
    </w:p>
    <w:p w14:paraId="6B4E79C1" w14:textId="77777777" w:rsidR="00BC1A23" w:rsidRPr="000A7B7C" w:rsidRDefault="00BC1A23" w:rsidP="00BC1A23">
      <w:pPr>
        <w:ind w:left="360"/>
        <w:rPr>
          <w:rFonts w:ascii="Cambria" w:hAnsi="Cambria"/>
          <w:color w:val="000000" w:themeColor="text1"/>
        </w:rPr>
      </w:pPr>
    </w:p>
    <w:p w14:paraId="3CA1C525" w14:textId="77777777" w:rsidR="00BC1A23" w:rsidRPr="000A7B7C" w:rsidRDefault="00BC1A23" w:rsidP="00BC1A23">
      <w:pPr>
        <w:ind w:left="360"/>
        <w:rPr>
          <w:rFonts w:ascii="Cambria" w:hAnsi="Cambria"/>
          <w:color w:val="000000" w:themeColor="text1"/>
        </w:rPr>
      </w:pPr>
    </w:p>
    <w:p w14:paraId="2514E2CD" w14:textId="77777777" w:rsidR="00BC1A23" w:rsidRPr="000A7B7C" w:rsidRDefault="00BC1A23" w:rsidP="00BC1A23">
      <w:pPr>
        <w:ind w:left="360"/>
        <w:rPr>
          <w:rFonts w:ascii="Cambria" w:hAnsi="Cambria"/>
          <w:color w:val="000000" w:themeColor="text1"/>
        </w:rPr>
      </w:pPr>
    </w:p>
    <w:p w14:paraId="2D4D9B74" w14:textId="77777777" w:rsidR="00BC1A23" w:rsidRPr="000A7B7C" w:rsidRDefault="00BC1A23" w:rsidP="00BC1A23">
      <w:pPr>
        <w:ind w:left="360"/>
        <w:rPr>
          <w:rFonts w:ascii="Cambria" w:hAnsi="Cambria"/>
          <w:color w:val="000000" w:themeColor="text1"/>
        </w:rPr>
      </w:pPr>
    </w:p>
    <w:p w14:paraId="155187D6" w14:textId="77777777" w:rsidR="00BC1A23" w:rsidRPr="000A7B7C" w:rsidRDefault="00BC1A23" w:rsidP="00BC1A23">
      <w:pPr>
        <w:ind w:left="360"/>
        <w:rPr>
          <w:rFonts w:ascii="Cambria" w:hAnsi="Cambria"/>
          <w:color w:val="000000" w:themeColor="text1"/>
        </w:rPr>
      </w:pPr>
    </w:p>
    <w:p w14:paraId="73D4D649" w14:textId="77777777" w:rsidR="00BC1A23" w:rsidRPr="000A7B7C" w:rsidRDefault="00BC1A23" w:rsidP="00BC1A23">
      <w:pPr>
        <w:ind w:left="360"/>
        <w:rPr>
          <w:rFonts w:ascii="Cambria" w:hAnsi="Cambria"/>
          <w:color w:val="000000" w:themeColor="text1"/>
        </w:rPr>
      </w:pPr>
    </w:p>
    <w:p w14:paraId="472D9B8A" w14:textId="77777777" w:rsidR="00BC1A23" w:rsidRPr="000A7B7C" w:rsidRDefault="00BC1A23" w:rsidP="00BC1A23">
      <w:pPr>
        <w:ind w:left="360"/>
        <w:rPr>
          <w:rFonts w:ascii="Cambria" w:hAnsi="Cambria"/>
          <w:color w:val="000000" w:themeColor="text1"/>
        </w:rPr>
      </w:pPr>
    </w:p>
    <w:p w14:paraId="3BB4E210" w14:textId="77777777" w:rsidR="00BC1A23" w:rsidRPr="000A7B7C" w:rsidRDefault="00BC1A23" w:rsidP="00BC1A23">
      <w:pPr>
        <w:numPr>
          <w:ilvl w:val="0"/>
          <w:numId w:val="45"/>
        </w:numPr>
        <w:rPr>
          <w:rFonts w:ascii="Cambria" w:hAnsi="Cambria"/>
          <w:color w:val="000000" w:themeColor="text1"/>
        </w:rPr>
      </w:pPr>
      <w:r w:rsidRPr="000A7B7C">
        <w:rPr>
          <w:rFonts w:ascii="Cambria" w:hAnsi="Cambria"/>
          <w:color w:val="000000" w:themeColor="text1"/>
        </w:rPr>
        <w:t xml:space="preserve">What reactant was oxidized in this reaction?  What reactant was reduced? </w:t>
      </w:r>
    </w:p>
    <w:p w14:paraId="25514CFE" w14:textId="77777777" w:rsidR="00BC1A23" w:rsidRPr="000A7B7C" w:rsidRDefault="00BC1A23" w:rsidP="00BC1A23">
      <w:pPr>
        <w:rPr>
          <w:rFonts w:ascii="Cambria" w:hAnsi="Cambria"/>
          <w:color w:val="000000" w:themeColor="text1"/>
        </w:rPr>
      </w:pPr>
    </w:p>
    <w:p w14:paraId="3B036332" w14:textId="77777777" w:rsidR="00BC1A23" w:rsidRPr="000A7B7C" w:rsidRDefault="00BC1A23" w:rsidP="00BC1A23">
      <w:pPr>
        <w:rPr>
          <w:rFonts w:ascii="Cambria" w:hAnsi="Cambria"/>
          <w:color w:val="000000" w:themeColor="text1"/>
        </w:rPr>
      </w:pPr>
    </w:p>
    <w:p w14:paraId="0C01547A" w14:textId="77777777" w:rsidR="00BC1A23" w:rsidRPr="000A7B7C" w:rsidRDefault="00BC1A23" w:rsidP="00BC1A23">
      <w:pPr>
        <w:rPr>
          <w:rFonts w:ascii="Cambria" w:hAnsi="Cambria"/>
          <w:color w:val="000000" w:themeColor="text1"/>
        </w:rPr>
      </w:pPr>
    </w:p>
    <w:p w14:paraId="2A128199" w14:textId="77777777" w:rsidR="00BC1A23" w:rsidRPr="000A7B7C" w:rsidRDefault="00BC1A23" w:rsidP="00BC1A23">
      <w:pPr>
        <w:rPr>
          <w:rFonts w:ascii="Cambria" w:hAnsi="Cambria"/>
          <w:color w:val="000000" w:themeColor="text1"/>
        </w:rPr>
      </w:pPr>
    </w:p>
    <w:p w14:paraId="230283AE" w14:textId="77777777" w:rsidR="00BC1A23" w:rsidRPr="000A7B7C" w:rsidRDefault="00BC1A23" w:rsidP="00BC1A23">
      <w:pPr>
        <w:rPr>
          <w:rFonts w:ascii="Cambria" w:hAnsi="Cambria"/>
          <w:color w:val="000000" w:themeColor="text1"/>
        </w:rPr>
      </w:pPr>
    </w:p>
    <w:p w14:paraId="32826D6C" w14:textId="77777777" w:rsidR="00BC1A23" w:rsidRPr="000A7B7C" w:rsidRDefault="00BC1A23" w:rsidP="00BC1A23">
      <w:pPr>
        <w:rPr>
          <w:rFonts w:ascii="Cambria" w:hAnsi="Cambria"/>
          <w:color w:val="000000" w:themeColor="text1"/>
        </w:rPr>
      </w:pPr>
    </w:p>
    <w:p w14:paraId="50AC9F73" w14:textId="77777777" w:rsidR="00BC1A23" w:rsidRPr="000A7B7C" w:rsidRDefault="00BC1A23" w:rsidP="00BC1A23">
      <w:pPr>
        <w:numPr>
          <w:ilvl w:val="0"/>
          <w:numId w:val="45"/>
        </w:numPr>
        <w:rPr>
          <w:rFonts w:ascii="Cambria" w:hAnsi="Cambria"/>
          <w:color w:val="000000" w:themeColor="text1"/>
        </w:rPr>
      </w:pPr>
      <w:r w:rsidRPr="000A7B7C">
        <w:rPr>
          <w:rFonts w:ascii="Cambria" w:hAnsi="Cambria"/>
          <w:color w:val="000000" w:themeColor="text1"/>
        </w:rPr>
        <w:t>Explain the redox reaction that occurred in this experiment.</w:t>
      </w:r>
    </w:p>
    <w:p w14:paraId="096DE91B" w14:textId="77777777" w:rsidR="00BC1A23" w:rsidRPr="000A7B7C" w:rsidRDefault="00BC1A23" w:rsidP="00BC1A23">
      <w:pPr>
        <w:rPr>
          <w:rFonts w:ascii="Cambria" w:hAnsi="Cambria"/>
          <w:color w:val="000000" w:themeColor="text1"/>
        </w:rPr>
      </w:pPr>
    </w:p>
    <w:p w14:paraId="58945A9E" w14:textId="77777777" w:rsidR="00BC1A23" w:rsidRPr="000A7B7C" w:rsidRDefault="00BC1A23" w:rsidP="00BC1A23">
      <w:pPr>
        <w:rPr>
          <w:rFonts w:ascii="Cambria" w:hAnsi="Cambria"/>
          <w:color w:val="000000" w:themeColor="text1"/>
        </w:rPr>
      </w:pPr>
    </w:p>
    <w:p w14:paraId="4E6546E0" w14:textId="77777777" w:rsidR="00BC1A23" w:rsidRPr="000A7B7C" w:rsidRDefault="00BC1A23" w:rsidP="00BC1A23">
      <w:pPr>
        <w:rPr>
          <w:rFonts w:ascii="Cambria" w:hAnsi="Cambria"/>
          <w:color w:val="000000" w:themeColor="text1"/>
        </w:rPr>
      </w:pPr>
    </w:p>
    <w:p w14:paraId="1E5CD34C" w14:textId="77777777" w:rsidR="00BC1A23" w:rsidRPr="000A7B7C" w:rsidRDefault="00BC1A23" w:rsidP="00BC1A23">
      <w:pPr>
        <w:rPr>
          <w:rFonts w:ascii="Cambria" w:hAnsi="Cambria"/>
          <w:color w:val="000000" w:themeColor="text1"/>
        </w:rPr>
      </w:pPr>
    </w:p>
    <w:p w14:paraId="6A22CEDE" w14:textId="77777777" w:rsidR="00BC1A23" w:rsidRPr="000A7B7C" w:rsidRDefault="00BC1A23" w:rsidP="00BC1A23">
      <w:pPr>
        <w:rPr>
          <w:rFonts w:ascii="Cambria" w:hAnsi="Cambria"/>
          <w:color w:val="000000" w:themeColor="text1"/>
        </w:rPr>
      </w:pPr>
    </w:p>
    <w:p w14:paraId="546706B2" w14:textId="77777777" w:rsidR="00BC1A23" w:rsidRPr="000A7B7C" w:rsidRDefault="00BC1A23" w:rsidP="00BC1A23">
      <w:pPr>
        <w:rPr>
          <w:rFonts w:ascii="Cambria" w:hAnsi="Cambria"/>
          <w:color w:val="000000" w:themeColor="text1"/>
        </w:rPr>
      </w:pPr>
    </w:p>
    <w:p w14:paraId="0F78B1A9" w14:textId="77777777" w:rsidR="00BC1A23" w:rsidRPr="000A7B7C" w:rsidRDefault="00BC1A23" w:rsidP="00BC1A23">
      <w:pPr>
        <w:numPr>
          <w:ilvl w:val="0"/>
          <w:numId w:val="45"/>
        </w:numPr>
        <w:rPr>
          <w:rFonts w:ascii="Cambria" w:hAnsi="Cambria"/>
          <w:color w:val="000000" w:themeColor="text1"/>
        </w:rPr>
      </w:pPr>
      <w:r w:rsidRPr="000A7B7C">
        <w:rPr>
          <w:rFonts w:ascii="Cambria" w:hAnsi="Cambria"/>
          <w:color w:val="000000" w:themeColor="text1"/>
        </w:rPr>
        <w:t xml:space="preserve">This experimental concept used to be shown using copper wire and a silver nitrate solution, explain why this reaction is a greener reaction.  </w:t>
      </w:r>
    </w:p>
    <w:p w14:paraId="24444F74" w14:textId="77777777" w:rsidR="00BC1A23" w:rsidRPr="000A7B7C" w:rsidRDefault="00BC1A23" w:rsidP="00BC1A23">
      <w:pPr>
        <w:rPr>
          <w:rFonts w:ascii="Cambria" w:hAnsi="Cambria"/>
          <w:color w:val="000000" w:themeColor="text1"/>
        </w:rPr>
      </w:pPr>
    </w:p>
    <w:p w14:paraId="6BA8CB50" w14:textId="77777777" w:rsidR="00BC1A23" w:rsidRPr="000A7B7C" w:rsidRDefault="00BC1A23" w:rsidP="00BC1A23">
      <w:pPr>
        <w:rPr>
          <w:rFonts w:ascii="Cambria" w:hAnsi="Cambria"/>
          <w:color w:val="000000" w:themeColor="text1"/>
        </w:rPr>
      </w:pPr>
    </w:p>
    <w:p w14:paraId="458CA26A" w14:textId="77777777" w:rsidR="00BC1A23" w:rsidRPr="000A7B7C" w:rsidRDefault="00BC1A23" w:rsidP="00BC1A23">
      <w:pPr>
        <w:rPr>
          <w:rFonts w:ascii="Cambria" w:hAnsi="Cambria"/>
          <w:color w:val="000000" w:themeColor="text1"/>
        </w:rPr>
      </w:pPr>
    </w:p>
    <w:p w14:paraId="3F3F9B25" w14:textId="77777777" w:rsidR="00BC1A23" w:rsidRPr="000A7B7C" w:rsidRDefault="00BC1A23" w:rsidP="00BC1A23">
      <w:pPr>
        <w:rPr>
          <w:rFonts w:ascii="Cambria" w:hAnsi="Cambria"/>
          <w:color w:val="000000" w:themeColor="text1"/>
        </w:rPr>
      </w:pPr>
    </w:p>
    <w:p w14:paraId="062F9DBB" w14:textId="77777777" w:rsidR="00BC1A23" w:rsidRPr="000A7B7C" w:rsidRDefault="00BC1A23" w:rsidP="00BC1A23">
      <w:pPr>
        <w:rPr>
          <w:rFonts w:ascii="Cambria" w:hAnsi="Cambria"/>
          <w:color w:val="000000" w:themeColor="text1"/>
        </w:rPr>
      </w:pPr>
    </w:p>
    <w:p w14:paraId="6BC2C6C1" w14:textId="77777777" w:rsidR="00BC1A23" w:rsidRDefault="00BC1A23" w:rsidP="00BC1A23">
      <w:pPr>
        <w:numPr>
          <w:ilvl w:val="0"/>
          <w:numId w:val="45"/>
        </w:numPr>
        <w:rPr>
          <w:rFonts w:ascii="Cambria" w:hAnsi="Cambria"/>
          <w:color w:val="000000" w:themeColor="text1"/>
        </w:rPr>
      </w:pPr>
      <w:r w:rsidRPr="000A7B7C">
        <w:rPr>
          <w:rFonts w:ascii="Cambria" w:hAnsi="Cambria"/>
          <w:color w:val="000000" w:themeColor="text1"/>
        </w:rPr>
        <w:t>List sources of error in this experiment.</w:t>
      </w:r>
    </w:p>
    <w:p w14:paraId="661851F1" w14:textId="77777777" w:rsidR="00BC1A23" w:rsidRDefault="00BC1A23" w:rsidP="00BC1A23">
      <w:pPr>
        <w:rPr>
          <w:rFonts w:ascii="Cambria" w:hAnsi="Cambria"/>
          <w:color w:val="000000" w:themeColor="text1"/>
        </w:rPr>
      </w:pPr>
    </w:p>
    <w:p w14:paraId="4E0C7F5D" w14:textId="77777777" w:rsidR="00BC1A23" w:rsidRDefault="00BC1A23" w:rsidP="00BC1A23">
      <w:pPr>
        <w:rPr>
          <w:rFonts w:ascii="Cambria" w:hAnsi="Cambria"/>
          <w:color w:val="000000" w:themeColor="text1"/>
        </w:rPr>
      </w:pPr>
    </w:p>
    <w:p w14:paraId="507EF371" w14:textId="77777777" w:rsidR="00BC1A23" w:rsidRDefault="00BC1A23" w:rsidP="00BC1A23">
      <w:pPr>
        <w:rPr>
          <w:rFonts w:ascii="Cambria" w:hAnsi="Cambria"/>
          <w:color w:val="000000" w:themeColor="text1"/>
        </w:rPr>
      </w:pPr>
    </w:p>
    <w:p w14:paraId="314E1C08" w14:textId="77777777" w:rsidR="00BC1A23" w:rsidRDefault="00BC1A23" w:rsidP="00BC1A23">
      <w:pPr>
        <w:rPr>
          <w:rFonts w:ascii="Cambria" w:hAnsi="Cambria"/>
          <w:color w:val="000000" w:themeColor="text1"/>
        </w:rPr>
      </w:pPr>
    </w:p>
    <w:p w14:paraId="1C961A8D" w14:textId="77777777" w:rsidR="00BC1A23" w:rsidRDefault="00BC1A23" w:rsidP="00BC1A23">
      <w:pPr>
        <w:rPr>
          <w:rFonts w:ascii="Cambria" w:hAnsi="Cambria"/>
          <w:color w:val="000000" w:themeColor="text1"/>
        </w:rPr>
      </w:pPr>
    </w:p>
    <w:p w14:paraId="45855D2D" w14:textId="77777777" w:rsidR="00BC1A23" w:rsidRPr="000A7B7C" w:rsidRDefault="00BC1A23" w:rsidP="00BC1A23">
      <w:pPr>
        <w:rPr>
          <w:rFonts w:ascii="Cambria" w:hAnsi="Cambria"/>
          <w:color w:val="000000" w:themeColor="text1"/>
        </w:rPr>
      </w:pPr>
    </w:p>
    <w:p w14:paraId="2A4FC051" w14:textId="77777777" w:rsidR="00BC1A23" w:rsidRPr="000A7B7C" w:rsidRDefault="00BC1A23" w:rsidP="00BC1A23">
      <w:pPr>
        <w:numPr>
          <w:ilvl w:val="0"/>
          <w:numId w:val="45"/>
        </w:numPr>
        <w:rPr>
          <w:rFonts w:ascii="Cambria" w:hAnsi="Cambria"/>
          <w:color w:val="000000" w:themeColor="text1"/>
        </w:rPr>
      </w:pPr>
      <w:r w:rsidRPr="000A7B7C">
        <w:rPr>
          <w:rFonts w:ascii="Cambria" w:hAnsi="Cambria"/>
          <w:color w:val="000000" w:themeColor="text1"/>
        </w:rPr>
        <w:t>Theoretically, what mass of zinc should have been produced (in grams)?  (Show your work)</w:t>
      </w:r>
    </w:p>
    <w:p w14:paraId="2E7C89AE" w14:textId="77777777" w:rsidR="00BC1A23" w:rsidRPr="000A7B7C" w:rsidRDefault="00BC1A23" w:rsidP="00BC1A23">
      <w:pPr>
        <w:numPr>
          <w:ilvl w:val="0"/>
          <w:numId w:val="45"/>
        </w:numPr>
        <w:rPr>
          <w:rFonts w:ascii="Cambria" w:hAnsi="Cambria"/>
          <w:b/>
          <w:color w:val="000000" w:themeColor="text1"/>
        </w:rPr>
        <w:sectPr w:rsidR="00BC1A23" w:rsidRPr="000A7B7C" w:rsidSect="00BC1A23">
          <w:type w:val="continuous"/>
          <w:pgSz w:w="12240" w:h="15840"/>
          <w:pgMar w:top="907" w:right="1800" w:bottom="1440" w:left="1080" w:header="720" w:footer="720" w:gutter="0"/>
          <w:cols w:space="720"/>
          <w:docGrid w:linePitch="360"/>
        </w:sectPr>
      </w:pPr>
    </w:p>
    <w:p w14:paraId="7F261CBB" w14:textId="77777777" w:rsidR="00BC1A23" w:rsidRPr="00BC1A23" w:rsidRDefault="00BC1A23" w:rsidP="00BC1A23">
      <w:pPr>
        <w:widowControl w:val="0"/>
        <w:autoSpaceDE w:val="0"/>
        <w:autoSpaceDN w:val="0"/>
        <w:adjustRightInd w:val="0"/>
        <w:rPr>
          <w:rFonts w:ascii="Calibri" w:hAnsi="Calibri"/>
          <w:b/>
          <w:bCs/>
          <w:noProof/>
          <w:color w:val="48B49F"/>
          <w:sz w:val="44"/>
          <w:szCs w:val="44"/>
        </w:rPr>
      </w:pPr>
      <w:r w:rsidRPr="00BC1A23">
        <w:rPr>
          <w:rFonts w:ascii="Calibri" w:hAnsi="Calibri"/>
          <w:b/>
          <w:bCs/>
          <w:noProof/>
          <w:color w:val="48B49F"/>
          <w:sz w:val="44"/>
          <w:szCs w:val="44"/>
        </w:rPr>
        <w:lastRenderedPageBreak/>
        <w:t>Teacher’s Guide to Questions</w:t>
      </w:r>
    </w:p>
    <w:p w14:paraId="74292C5D" w14:textId="77777777" w:rsidR="00BC1A23" w:rsidRPr="000A7B7C" w:rsidRDefault="00BC1A23" w:rsidP="00BC1A23">
      <w:pPr>
        <w:widowControl w:val="0"/>
        <w:autoSpaceDE w:val="0"/>
        <w:autoSpaceDN w:val="0"/>
        <w:adjustRightInd w:val="0"/>
        <w:ind w:firstLine="72"/>
        <w:jc w:val="right"/>
        <w:rPr>
          <w:rFonts w:ascii="Cambria" w:hAnsi="Cambria"/>
          <w:bCs/>
          <w:color w:val="000000" w:themeColor="text1"/>
        </w:rPr>
      </w:pPr>
    </w:p>
    <w:p w14:paraId="6A97E47E" w14:textId="77777777" w:rsidR="00BC1A23" w:rsidRPr="000A7B7C" w:rsidRDefault="00BC1A23" w:rsidP="00BC1A23">
      <w:pPr>
        <w:numPr>
          <w:ilvl w:val="0"/>
          <w:numId w:val="38"/>
        </w:numPr>
        <w:ind w:left="432"/>
        <w:rPr>
          <w:rFonts w:ascii="Cambria" w:hAnsi="Cambria"/>
          <w:b/>
          <w:color w:val="000000" w:themeColor="text1"/>
        </w:rPr>
      </w:pPr>
      <w:r w:rsidRPr="000A7B7C">
        <w:rPr>
          <w:rFonts w:ascii="Cambria" w:hAnsi="Cambria"/>
          <w:b/>
          <w:color w:val="000000" w:themeColor="text1"/>
        </w:rPr>
        <w:t xml:space="preserve">Write a balanced equation for this reaction. </w:t>
      </w:r>
    </w:p>
    <w:p w14:paraId="6025A796" w14:textId="77777777" w:rsidR="00BC1A23" w:rsidRPr="000A7B7C" w:rsidRDefault="00BC1A23" w:rsidP="00BC1A23">
      <w:pPr>
        <w:ind w:left="432"/>
        <w:rPr>
          <w:rFonts w:ascii="Cambria" w:hAnsi="Cambria"/>
          <w:b/>
          <w:color w:val="000000" w:themeColor="text1"/>
        </w:rPr>
      </w:pPr>
      <w:r w:rsidRPr="000A7B7C">
        <w:rPr>
          <w:rFonts w:ascii="Cambria" w:hAnsi="Cambria"/>
          <w:color w:val="000000" w:themeColor="text1"/>
        </w:rPr>
        <w:t>Mg (s) + ZnCl</w:t>
      </w:r>
      <w:r w:rsidRPr="000A7B7C">
        <w:rPr>
          <w:rFonts w:ascii="Cambria" w:hAnsi="Cambria"/>
          <w:color w:val="000000" w:themeColor="text1"/>
          <w:vertAlign w:val="subscript"/>
        </w:rPr>
        <w:t>2</w:t>
      </w:r>
      <w:r w:rsidRPr="000A7B7C">
        <w:rPr>
          <w:rFonts w:ascii="Cambria" w:hAnsi="Cambria"/>
          <w:color w:val="000000" w:themeColor="text1"/>
        </w:rPr>
        <w:t xml:space="preserve"> (</w:t>
      </w:r>
      <w:proofErr w:type="spellStart"/>
      <w:r w:rsidRPr="000A7B7C">
        <w:rPr>
          <w:rFonts w:ascii="Cambria" w:hAnsi="Cambria"/>
          <w:color w:val="000000" w:themeColor="text1"/>
        </w:rPr>
        <w:t>aq</w:t>
      </w:r>
      <w:proofErr w:type="spellEnd"/>
      <w:r w:rsidRPr="000A7B7C">
        <w:rPr>
          <w:rFonts w:ascii="Cambria" w:hAnsi="Cambria"/>
          <w:color w:val="000000" w:themeColor="text1"/>
        </w:rPr>
        <w:t xml:space="preserve">) </w:t>
      </w:r>
      <w:r w:rsidRPr="000A7B7C">
        <w:rPr>
          <w:rFonts w:ascii="Cambria" w:hAnsi="Cambria"/>
          <w:color w:val="000000" w:themeColor="text1"/>
        </w:rPr>
        <w:sym w:font="Wingdings" w:char="F0E0"/>
      </w:r>
      <w:r w:rsidRPr="000A7B7C">
        <w:rPr>
          <w:rFonts w:ascii="Cambria" w:hAnsi="Cambria"/>
          <w:color w:val="000000" w:themeColor="text1"/>
        </w:rPr>
        <w:t xml:space="preserve"> Zn (s) + MgCl</w:t>
      </w:r>
      <w:r w:rsidRPr="000A7B7C">
        <w:rPr>
          <w:rFonts w:ascii="Cambria" w:hAnsi="Cambria"/>
          <w:color w:val="000000" w:themeColor="text1"/>
          <w:vertAlign w:val="subscript"/>
        </w:rPr>
        <w:t>2</w:t>
      </w:r>
      <w:r w:rsidRPr="000A7B7C">
        <w:rPr>
          <w:rFonts w:ascii="Cambria" w:hAnsi="Cambria"/>
          <w:color w:val="000000" w:themeColor="text1"/>
        </w:rPr>
        <w:t xml:space="preserve"> (</w:t>
      </w:r>
      <w:proofErr w:type="spellStart"/>
      <w:r w:rsidRPr="000A7B7C">
        <w:rPr>
          <w:rFonts w:ascii="Cambria" w:hAnsi="Cambria"/>
          <w:color w:val="000000" w:themeColor="text1"/>
        </w:rPr>
        <w:t>aq</w:t>
      </w:r>
      <w:proofErr w:type="spellEnd"/>
      <w:r w:rsidRPr="000A7B7C">
        <w:rPr>
          <w:rFonts w:ascii="Cambria" w:hAnsi="Cambria"/>
          <w:color w:val="000000" w:themeColor="text1"/>
        </w:rPr>
        <w:t>)</w:t>
      </w:r>
    </w:p>
    <w:p w14:paraId="1F9B2253" w14:textId="77777777" w:rsidR="00BC1A23" w:rsidRPr="000A7B7C" w:rsidRDefault="00BC1A23" w:rsidP="00BC1A23">
      <w:pPr>
        <w:numPr>
          <w:ilvl w:val="0"/>
          <w:numId w:val="38"/>
        </w:numPr>
        <w:ind w:left="432"/>
        <w:rPr>
          <w:rFonts w:ascii="Cambria" w:hAnsi="Cambria"/>
          <w:b/>
          <w:color w:val="000000" w:themeColor="text1"/>
        </w:rPr>
      </w:pPr>
      <w:r w:rsidRPr="000A7B7C">
        <w:rPr>
          <w:rFonts w:ascii="Cambria" w:hAnsi="Cambria"/>
          <w:b/>
          <w:color w:val="000000" w:themeColor="text1"/>
        </w:rPr>
        <w:t xml:space="preserve">Which reactant was the limiting reactant? </w:t>
      </w:r>
    </w:p>
    <w:p w14:paraId="1D809528" w14:textId="77777777" w:rsidR="00BC1A23" w:rsidRPr="000A7B7C" w:rsidRDefault="00BC1A23" w:rsidP="00BC1A23">
      <w:pPr>
        <w:ind w:left="432"/>
        <w:rPr>
          <w:rFonts w:ascii="Cambria" w:hAnsi="Cambria"/>
          <w:b/>
          <w:color w:val="000000" w:themeColor="text1"/>
        </w:rPr>
      </w:pPr>
      <w:r w:rsidRPr="000A7B7C">
        <w:rPr>
          <w:rFonts w:ascii="Cambria" w:hAnsi="Cambria"/>
          <w:color w:val="000000" w:themeColor="text1"/>
        </w:rPr>
        <w:t>Magnesium</w:t>
      </w:r>
    </w:p>
    <w:p w14:paraId="68E6F28D" w14:textId="77777777" w:rsidR="00BC1A23" w:rsidRPr="000A7B7C" w:rsidRDefault="00BC1A23" w:rsidP="00BC1A23">
      <w:pPr>
        <w:ind w:left="432"/>
        <w:rPr>
          <w:rFonts w:ascii="Cambria" w:hAnsi="Cambria"/>
          <w:b/>
          <w:color w:val="000000" w:themeColor="text1"/>
        </w:rPr>
      </w:pPr>
    </w:p>
    <w:p w14:paraId="7EF3EEF3" w14:textId="77777777" w:rsidR="00BC1A23" w:rsidRPr="000A7B7C" w:rsidRDefault="00BC1A23" w:rsidP="00BC1A23">
      <w:pPr>
        <w:numPr>
          <w:ilvl w:val="0"/>
          <w:numId w:val="38"/>
        </w:numPr>
        <w:ind w:left="432"/>
        <w:rPr>
          <w:rFonts w:ascii="Cambria" w:hAnsi="Cambria"/>
          <w:b/>
          <w:color w:val="000000" w:themeColor="text1"/>
        </w:rPr>
      </w:pPr>
      <w:r w:rsidRPr="000A7B7C">
        <w:rPr>
          <w:rFonts w:ascii="Cambria" w:hAnsi="Cambria"/>
          <w:b/>
          <w:color w:val="000000" w:themeColor="text1"/>
        </w:rPr>
        <w:t>Theoretically, what mass of zinc should have been produced (in grams)?  (Show your work)</w:t>
      </w:r>
    </w:p>
    <w:p w14:paraId="6F22D769" w14:textId="77777777" w:rsidR="00BC1A23" w:rsidRPr="000A7B7C" w:rsidRDefault="00BC1A23" w:rsidP="00BC1A23">
      <w:pPr>
        <w:ind w:left="432"/>
        <w:rPr>
          <w:rFonts w:ascii="Cambria" w:hAnsi="Cambria"/>
          <w:b/>
          <w:color w:val="000000" w:themeColor="text1"/>
        </w:rPr>
      </w:pPr>
    </w:p>
    <w:p w14:paraId="26AED028" w14:textId="77777777" w:rsidR="00BC1A23" w:rsidRPr="000A7B7C" w:rsidRDefault="00BC1A23" w:rsidP="00BC1A23">
      <w:pPr>
        <w:ind w:left="432"/>
        <w:rPr>
          <w:rFonts w:ascii="Cambria" w:hAnsi="Cambria"/>
          <w:color w:val="000000" w:themeColor="text1"/>
        </w:rPr>
      </w:pPr>
      <w:r w:rsidRPr="000A7B7C">
        <w:rPr>
          <w:rFonts w:ascii="Cambria" w:hAnsi="Cambria"/>
          <w:color w:val="000000" w:themeColor="text1"/>
          <w:u w:val="single"/>
        </w:rPr>
        <w:t>0.15g Mg</w:t>
      </w:r>
      <w:r w:rsidRPr="000A7B7C">
        <w:rPr>
          <w:rFonts w:ascii="Cambria" w:hAnsi="Cambria"/>
          <w:color w:val="000000" w:themeColor="text1"/>
        </w:rPr>
        <w:t xml:space="preserve">   </w:t>
      </w:r>
      <w:proofErr w:type="gramStart"/>
      <w:r w:rsidRPr="000A7B7C">
        <w:rPr>
          <w:rFonts w:ascii="Cambria" w:hAnsi="Cambria"/>
          <w:color w:val="000000" w:themeColor="text1"/>
          <w:vertAlign w:val="subscript"/>
        </w:rPr>
        <w:t>x</w:t>
      </w:r>
      <w:r w:rsidRPr="000A7B7C">
        <w:rPr>
          <w:rFonts w:ascii="Cambria" w:hAnsi="Cambria"/>
          <w:color w:val="000000" w:themeColor="text1"/>
        </w:rPr>
        <w:t xml:space="preserve">  </w:t>
      </w:r>
      <w:r w:rsidRPr="000A7B7C">
        <w:rPr>
          <w:rFonts w:ascii="Cambria" w:hAnsi="Cambria"/>
          <w:color w:val="000000" w:themeColor="text1"/>
          <w:u w:val="single"/>
        </w:rPr>
        <w:t>1</w:t>
      </w:r>
      <w:proofErr w:type="gramEnd"/>
      <w:r w:rsidRPr="000A7B7C">
        <w:rPr>
          <w:rFonts w:ascii="Cambria" w:hAnsi="Cambria"/>
          <w:color w:val="000000" w:themeColor="text1"/>
          <w:u w:val="single"/>
        </w:rPr>
        <w:t xml:space="preserve"> mol Mg</w:t>
      </w:r>
      <w:r w:rsidRPr="000A7B7C">
        <w:rPr>
          <w:rFonts w:ascii="Cambria" w:hAnsi="Cambria"/>
          <w:color w:val="000000" w:themeColor="text1"/>
        </w:rPr>
        <w:t xml:space="preserve">  </w:t>
      </w:r>
      <w:r w:rsidRPr="000A7B7C">
        <w:rPr>
          <w:rFonts w:ascii="Cambria" w:hAnsi="Cambria"/>
          <w:color w:val="000000" w:themeColor="text1"/>
          <w:vertAlign w:val="subscript"/>
        </w:rPr>
        <w:t>x</w:t>
      </w:r>
      <w:r w:rsidRPr="000A7B7C">
        <w:rPr>
          <w:rFonts w:ascii="Cambria" w:hAnsi="Cambria"/>
          <w:color w:val="000000" w:themeColor="text1"/>
        </w:rPr>
        <w:t xml:space="preserve">   </w:t>
      </w:r>
      <w:r w:rsidRPr="000A7B7C">
        <w:rPr>
          <w:rFonts w:ascii="Cambria" w:hAnsi="Cambria"/>
          <w:color w:val="000000" w:themeColor="text1"/>
          <w:u w:val="single"/>
        </w:rPr>
        <w:t>1 mol Zn</w:t>
      </w:r>
      <w:r w:rsidRPr="000A7B7C">
        <w:rPr>
          <w:rFonts w:ascii="Cambria" w:hAnsi="Cambria"/>
          <w:color w:val="000000" w:themeColor="text1"/>
        </w:rPr>
        <w:t xml:space="preserve">   </w:t>
      </w:r>
      <w:r w:rsidRPr="000A7B7C">
        <w:rPr>
          <w:rFonts w:ascii="Cambria" w:hAnsi="Cambria"/>
          <w:color w:val="000000" w:themeColor="text1"/>
          <w:vertAlign w:val="subscript"/>
        </w:rPr>
        <w:t>x</w:t>
      </w:r>
      <w:r w:rsidRPr="000A7B7C">
        <w:rPr>
          <w:rFonts w:ascii="Cambria" w:hAnsi="Cambria"/>
          <w:color w:val="000000" w:themeColor="text1"/>
        </w:rPr>
        <w:t xml:space="preserve">    </w:t>
      </w:r>
      <w:r w:rsidRPr="000A7B7C">
        <w:rPr>
          <w:rFonts w:ascii="Cambria" w:hAnsi="Cambria"/>
          <w:color w:val="000000" w:themeColor="text1"/>
          <w:u w:val="single"/>
        </w:rPr>
        <w:t>65.41g Zn</w:t>
      </w:r>
      <w:r w:rsidRPr="000A7B7C">
        <w:rPr>
          <w:rFonts w:ascii="Cambria" w:hAnsi="Cambria"/>
          <w:color w:val="000000" w:themeColor="text1"/>
        </w:rPr>
        <w:t xml:space="preserve"> =  0.41g Zn</w:t>
      </w:r>
    </w:p>
    <w:p w14:paraId="1B744F7F" w14:textId="77777777" w:rsidR="00BC1A23" w:rsidRPr="000A7B7C" w:rsidRDefault="00BC1A23" w:rsidP="00BC1A23">
      <w:pPr>
        <w:ind w:left="432"/>
        <w:rPr>
          <w:rFonts w:ascii="Cambria" w:hAnsi="Cambria"/>
          <w:color w:val="000000" w:themeColor="text1"/>
        </w:rPr>
      </w:pPr>
      <w:r w:rsidRPr="000A7B7C">
        <w:rPr>
          <w:rFonts w:ascii="Cambria" w:hAnsi="Cambria"/>
          <w:color w:val="000000" w:themeColor="text1"/>
        </w:rPr>
        <w:t xml:space="preserve">                       24.21g Mg     1 mol Mg       1 mol Zn</w:t>
      </w:r>
    </w:p>
    <w:p w14:paraId="581A811E" w14:textId="77777777" w:rsidR="00BC1A23" w:rsidRPr="000A7B7C" w:rsidRDefault="00BC1A23" w:rsidP="00BC1A23">
      <w:pPr>
        <w:ind w:left="432"/>
        <w:rPr>
          <w:rFonts w:ascii="Cambria" w:hAnsi="Cambria"/>
          <w:b/>
          <w:color w:val="000000" w:themeColor="text1"/>
        </w:rPr>
      </w:pPr>
      <w:r w:rsidRPr="000A7B7C">
        <w:rPr>
          <w:rFonts w:ascii="Cambria" w:hAnsi="Cambria"/>
          <w:color w:val="000000" w:themeColor="text1"/>
        </w:rPr>
        <w:t>*(if exactly 0.15g of Mg were used)</w:t>
      </w:r>
    </w:p>
    <w:p w14:paraId="0BD84EC4" w14:textId="77777777" w:rsidR="00BC1A23" w:rsidRPr="000A7B7C" w:rsidRDefault="00BC1A23" w:rsidP="00BC1A23">
      <w:pPr>
        <w:numPr>
          <w:ilvl w:val="0"/>
          <w:numId w:val="38"/>
        </w:numPr>
        <w:ind w:left="432"/>
        <w:rPr>
          <w:rFonts w:ascii="Cambria" w:hAnsi="Cambria"/>
          <w:b/>
          <w:color w:val="000000" w:themeColor="text1"/>
        </w:rPr>
      </w:pPr>
      <w:r w:rsidRPr="000A7B7C">
        <w:rPr>
          <w:rFonts w:ascii="Cambria" w:hAnsi="Cambria"/>
          <w:b/>
          <w:color w:val="000000" w:themeColor="text1"/>
        </w:rPr>
        <w:t xml:space="preserve"> What was the percent yield of your experiment?  (Show your work)</w:t>
      </w:r>
    </w:p>
    <w:p w14:paraId="04527A24" w14:textId="77777777" w:rsidR="00BC1A23" w:rsidRPr="000A7B7C" w:rsidRDefault="00BC1A23" w:rsidP="00BC1A23">
      <w:pPr>
        <w:ind w:left="432"/>
        <w:rPr>
          <w:rFonts w:ascii="Cambria" w:hAnsi="Cambria"/>
          <w:b/>
          <w:color w:val="000000" w:themeColor="text1"/>
        </w:rPr>
      </w:pPr>
    </w:p>
    <w:p w14:paraId="6B246EBF" w14:textId="77777777" w:rsidR="00BC1A23" w:rsidRPr="000A7B7C" w:rsidRDefault="00BC1A23" w:rsidP="00BC1A23">
      <w:pPr>
        <w:ind w:left="720"/>
        <w:rPr>
          <w:rFonts w:ascii="Cambria" w:hAnsi="Cambria"/>
          <w:color w:val="000000" w:themeColor="text1"/>
        </w:rPr>
      </w:pPr>
      <w:r w:rsidRPr="000A7B7C">
        <w:rPr>
          <w:rFonts w:ascii="Cambria" w:hAnsi="Cambria"/>
          <w:color w:val="000000" w:themeColor="text1"/>
        </w:rPr>
        <w:t>Percent Yield = __</w:t>
      </w:r>
      <w:r w:rsidRPr="000A7B7C">
        <w:rPr>
          <w:rFonts w:ascii="Cambria" w:hAnsi="Cambria"/>
          <w:color w:val="000000" w:themeColor="text1"/>
          <w:u w:val="single"/>
        </w:rPr>
        <w:t xml:space="preserve">Actual Mass Product __ </w:t>
      </w:r>
      <w:r w:rsidRPr="000A7B7C">
        <w:rPr>
          <w:rFonts w:ascii="Cambria" w:hAnsi="Cambria"/>
          <w:color w:val="000000" w:themeColor="text1"/>
        </w:rPr>
        <w:t xml:space="preserve">                  </w:t>
      </w:r>
    </w:p>
    <w:p w14:paraId="6FB99403" w14:textId="77777777" w:rsidR="00BC1A23" w:rsidRPr="000A7B7C" w:rsidRDefault="00BC1A23" w:rsidP="00BC1A23">
      <w:pPr>
        <w:ind w:left="720"/>
        <w:rPr>
          <w:rFonts w:ascii="Cambria" w:hAnsi="Cambria"/>
          <w:color w:val="000000" w:themeColor="text1"/>
        </w:rPr>
      </w:pPr>
      <w:r w:rsidRPr="000A7B7C">
        <w:rPr>
          <w:rFonts w:ascii="Cambria" w:hAnsi="Cambria"/>
          <w:color w:val="000000" w:themeColor="text1"/>
        </w:rPr>
        <w:t xml:space="preserve">                           Theoretical Mass Product</w:t>
      </w:r>
    </w:p>
    <w:p w14:paraId="3D703665" w14:textId="77777777" w:rsidR="00BC1A23" w:rsidRPr="000A7B7C" w:rsidRDefault="00BC1A23" w:rsidP="00BC1A23">
      <w:pPr>
        <w:ind w:left="432"/>
        <w:rPr>
          <w:rFonts w:ascii="Cambria" w:hAnsi="Cambria"/>
          <w:color w:val="000000" w:themeColor="text1"/>
        </w:rPr>
      </w:pPr>
      <w:r w:rsidRPr="000A7B7C">
        <w:rPr>
          <w:rFonts w:ascii="Cambria" w:hAnsi="Cambria"/>
          <w:color w:val="000000" w:themeColor="text1"/>
        </w:rPr>
        <w:t>Theoretical Yield = 0.41g Zn   *(if exactly 0.15g of Mg were used)</w:t>
      </w:r>
    </w:p>
    <w:p w14:paraId="14E38B8C" w14:textId="77777777" w:rsidR="00BC1A23" w:rsidRPr="000A7B7C" w:rsidRDefault="00BC1A23" w:rsidP="00BC1A23">
      <w:pPr>
        <w:ind w:left="432"/>
        <w:rPr>
          <w:rFonts w:ascii="Cambria" w:hAnsi="Cambria"/>
          <w:b/>
          <w:color w:val="000000" w:themeColor="text1"/>
        </w:rPr>
      </w:pPr>
    </w:p>
    <w:p w14:paraId="786D3EF1" w14:textId="77777777" w:rsidR="00BC1A23" w:rsidRPr="000A7B7C" w:rsidRDefault="00BC1A23" w:rsidP="00BC1A23">
      <w:pPr>
        <w:numPr>
          <w:ilvl w:val="0"/>
          <w:numId w:val="38"/>
        </w:numPr>
        <w:ind w:left="432"/>
        <w:rPr>
          <w:rFonts w:ascii="Cambria" w:hAnsi="Cambria"/>
          <w:b/>
          <w:color w:val="000000" w:themeColor="text1"/>
        </w:rPr>
      </w:pPr>
      <w:r w:rsidRPr="000A7B7C">
        <w:rPr>
          <w:rFonts w:ascii="Cambria" w:hAnsi="Cambria"/>
          <w:b/>
          <w:color w:val="000000" w:themeColor="text1"/>
        </w:rPr>
        <w:t xml:space="preserve">What reactant was oxidized in this reaction?  What reactant was reduced? </w:t>
      </w:r>
    </w:p>
    <w:p w14:paraId="12148F87" w14:textId="77777777" w:rsidR="00BC1A23" w:rsidRPr="000A7B7C" w:rsidRDefault="00BC1A23" w:rsidP="00BC1A23">
      <w:pPr>
        <w:ind w:left="432"/>
        <w:rPr>
          <w:rFonts w:ascii="Cambria" w:hAnsi="Cambria"/>
          <w:b/>
          <w:color w:val="000000" w:themeColor="text1"/>
        </w:rPr>
      </w:pPr>
      <w:r w:rsidRPr="000A7B7C">
        <w:rPr>
          <w:rFonts w:ascii="Cambria" w:hAnsi="Cambria"/>
          <w:color w:val="000000" w:themeColor="text1"/>
        </w:rPr>
        <w:t xml:space="preserve">Magnesium was oxidized. Zinc was reduced. </w:t>
      </w:r>
    </w:p>
    <w:p w14:paraId="39D2D7C7" w14:textId="77777777" w:rsidR="00BC1A23" w:rsidRPr="000A7B7C" w:rsidRDefault="00BC1A23" w:rsidP="00BC1A23">
      <w:pPr>
        <w:ind w:left="432"/>
        <w:rPr>
          <w:rFonts w:ascii="Cambria" w:hAnsi="Cambria"/>
          <w:b/>
          <w:color w:val="000000" w:themeColor="text1"/>
        </w:rPr>
      </w:pPr>
    </w:p>
    <w:p w14:paraId="68ACCDCC" w14:textId="77777777" w:rsidR="00BC1A23" w:rsidRPr="000A7B7C" w:rsidRDefault="00BC1A23" w:rsidP="00BC1A23">
      <w:pPr>
        <w:numPr>
          <w:ilvl w:val="0"/>
          <w:numId w:val="38"/>
        </w:numPr>
        <w:ind w:left="432"/>
        <w:rPr>
          <w:rFonts w:ascii="Cambria" w:hAnsi="Cambria"/>
          <w:b/>
          <w:color w:val="000000" w:themeColor="text1"/>
        </w:rPr>
      </w:pPr>
      <w:r w:rsidRPr="000A7B7C">
        <w:rPr>
          <w:rFonts w:ascii="Cambria" w:hAnsi="Cambria"/>
          <w:b/>
          <w:color w:val="000000" w:themeColor="text1"/>
        </w:rPr>
        <w:t>Explain the redox reaction that occurred in this experiment.</w:t>
      </w:r>
    </w:p>
    <w:p w14:paraId="48600983" w14:textId="77777777" w:rsidR="00BC1A23" w:rsidRPr="000A7B7C" w:rsidRDefault="00BC1A23" w:rsidP="00BC1A23">
      <w:pPr>
        <w:ind w:left="432"/>
        <w:rPr>
          <w:rFonts w:ascii="Cambria" w:hAnsi="Cambria"/>
          <w:b/>
          <w:color w:val="000000" w:themeColor="text1"/>
        </w:rPr>
      </w:pPr>
      <w:r w:rsidRPr="000A7B7C">
        <w:rPr>
          <w:rFonts w:ascii="Cambria" w:hAnsi="Cambria"/>
          <w:color w:val="000000" w:themeColor="text1"/>
        </w:rPr>
        <w:t xml:space="preserve">Solid magnesium metal was added to aqueous zinc chloride. The zinc has a higher electronegativity than the magnesium and therefore attracts two electrons from magnesium, which gives magnesium a positive charge. The magnesium acts as a reducing agent to reduce the zinc and the zinc is reduced, and in turn oxidizes the magnesium. </w:t>
      </w:r>
    </w:p>
    <w:p w14:paraId="2759D0D7" w14:textId="77777777" w:rsidR="00BC1A23" w:rsidRPr="000A7B7C" w:rsidRDefault="00BC1A23" w:rsidP="00BC1A23">
      <w:pPr>
        <w:numPr>
          <w:ilvl w:val="0"/>
          <w:numId w:val="38"/>
        </w:numPr>
        <w:ind w:left="432"/>
        <w:rPr>
          <w:rFonts w:ascii="Cambria" w:hAnsi="Cambria"/>
          <w:b/>
          <w:color w:val="000000" w:themeColor="text1"/>
        </w:rPr>
      </w:pPr>
      <w:r w:rsidRPr="000A7B7C">
        <w:rPr>
          <w:rFonts w:ascii="Cambria" w:hAnsi="Cambria"/>
          <w:b/>
          <w:color w:val="000000" w:themeColor="text1"/>
        </w:rPr>
        <w:t xml:space="preserve">This experimental concept used to be shown using copper wire and a silver nitrate solution, explain why this reaction is a greener reaction.  </w:t>
      </w:r>
    </w:p>
    <w:p w14:paraId="3BAD9150" w14:textId="77777777" w:rsidR="00BC1A23" w:rsidRPr="000A7B7C" w:rsidRDefault="00BC1A23" w:rsidP="00BC1A23">
      <w:pPr>
        <w:ind w:left="432"/>
        <w:rPr>
          <w:rFonts w:ascii="Cambria" w:hAnsi="Cambria"/>
          <w:b/>
          <w:color w:val="000000" w:themeColor="text1"/>
        </w:rPr>
      </w:pPr>
      <w:r w:rsidRPr="000A7B7C">
        <w:rPr>
          <w:rFonts w:ascii="Cambria" w:hAnsi="Cambria"/>
          <w:color w:val="000000" w:themeColor="text1"/>
        </w:rPr>
        <w:t xml:space="preserve">Silver and copper are heavy metals, which are very toxic to both humans and the environment. Silver exposure can have serious health risks, including death. While zinc is also a heavy metal is it much less toxic to life forms. </w:t>
      </w:r>
    </w:p>
    <w:p w14:paraId="0CAC6F4D" w14:textId="77777777" w:rsidR="00BC1A23" w:rsidRPr="000A7B7C" w:rsidRDefault="00BC1A23" w:rsidP="00BC1A23">
      <w:pPr>
        <w:numPr>
          <w:ilvl w:val="0"/>
          <w:numId w:val="38"/>
        </w:numPr>
        <w:ind w:left="432"/>
        <w:rPr>
          <w:rFonts w:ascii="Cambria" w:hAnsi="Cambria"/>
          <w:b/>
          <w:color w:val="000000" w:themeColor="text1"/>
        </w:rPr>
      </w:pPr>
      <w:r w:rsidRPr="000A7B7C">
        <w:rPr>
          <w:rFonts w:ascii="Cambria" w:hAnsi="Cambria"/>
          <w:b/>
          <w:color w:val="000000" w:themeColor="text1"/>
        </w:rPr>
        <w:t xml:space="preserve">List sources of error in this experiment. </w:t>
      </w:r>
    </w:p>
    <w:p w14:paraId="4E368A27" w14:textId="77777777" w:rsidR="00BC1A23" w:rsidRPr="000A7B7C" w:rsidRDefault="00BC1A23" w:rsidP="00BC1A23">
      <w:pPr>
        <w:ind w:left="360"/>
        <w:rPr>
          <w:rFonts w:ascii="Cambria" w:hAnsi="Cambria"/>
          <w:color w:val="000000" w:themeColor="text1"/>
        </w:rPr>
      </w:pPr>
      <w:r w:rsidRPr="000A7B7C">
        <w:rPr>
          <w:rFonts w:ascii="Cambria" w:hAnsi="Cambria"/>
          <w:color w:val="000000" w:themeColor="text1"/>
        </w:rPr>
        <w:t>Answers may vary</w:t>
      </w:r>
    </w:p>
    <w:p w14:paraId="59970091" w14:textId="77777777" w:rsidR="00BC1A23" w:rsidRPr="007E28C9" w:rsidRDefault="00BC1A23" w:rsidP="007E28C9">
      <w:pPr>
        <w:rPr>
          <w:rFonts w:ascii="Calibri" w:hAnsi="Calibri"/>
          <w:b/>
          <w:noProof/>
          <w:color w:val="48B49F"/>
          <w:sz w:val="56"/>
          <w:szCs w:val="56"/>
        </w:rPr>
      </w:pPr>
    </w:p>
    <w:sectPr w:rsidR="00BC1A23" w:rsidRPr="007E28C9" w:rsidSect="00BC1A23">
      <w:footerReference w:type="even" r:id="rId14"/>
      <w:footerReference w:type="default" r:id="rId15"/>
      <w:pgSz w:w="12240" w:h="15840"/>
      <w:pgMar w:top="907" w:right="1800" w:bottom="1440" w:left="108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179634" w14:textId="77777777" w:rsidR="00B6230F" w:rsidRDefault="00B6230F" w:rsidP="00487C24">
      <w:r>
        <w:separator/>
      </w:r>
    </w:p>
  </w:endnote>
  <w:endnote w:type="continuationSeparator" w:id="0">
    <w:p w14:paraId="3A8EF34E" w14:textId="77777777" w:rsidR="00B6230F" w:rsidRDefault="00B6230F"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sto MT">
    <w:panose1 w:val="02040603050505030304"/>
    <w:charset w:val="4D"/>
    <w:family w:val="roman"/>
    <w:pitch w:val="variable"/>
    <w:sig w:usb0="00000003" w:usb1="00000000" w:usb2="00000000" w:usb3="00000000" w:csb0="00000001" w:csb1="00000000"/>
  </w:font>
  <w:font w:name="Wingdings 3">
    <w:panose1 w:val="05040102010807070707"/>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CG Omega (W1)">
    <w:altName w:val="Arial"/>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02F53" w14:textId="1A3F45ED" w:rsidR="00BC1A23" w:rsidRPr="00A468F7" w:rsidRDefault="00BC1A23" w:rsidP="00D21958">
    <w:pPr>
      <w:pStyle w:val="Footer"/>
      <w:ind w:right="-1080"/>
      <w:jc w:val="right"/>
      <w:rPr>
        <w:rFonts w:ascii="Calibri" w:hAnsi="Calibri"/>
      </w:rPr>
    </w:pPr>
    <w:r w:rsidRPr="00A468F7">
      <w:rPr>
        <w:rFonts w:ascii="Calibri" w:hAnsi="Calibri"/>
      </w:rPr>
      <w:t>© 2017 www.beyondbenign.org</w:t>
    </w:r>
  </w:p>
  <w:p w14:paraId="71748680" w14:textId="77777777" w:rsidR="00BC1A23" w:rsidRDefault="00BC1A23" w:rsidP="00D219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LightShading-Accent1"/>
      <w:tblW w:w="0" w:type="auto"/>
      <w:tblInd w:w="108" w:type="dxa"/>
      <w:tblBorders>
        <w:top w:val="none" w:sz="0" w:space="0" w:color="auto"/>
        <w:left w:val="single" w:sz="8" w:space="0" w:color="DBE5F1" w:themeColor="accent1" w:themeTint="33"/>
        <w:bottom w:val="single" w:sz="18" w:space="0" w:color="4F81BD" w:themeColor="accent1"/>
        <w:right w:val="single" w:sz="8" w:space="0" w:color="DBE5F1" w:themeColor="accent1" w:themeTint="33"/>
      </w:tblBorders>
      <w:shd w:val="clear" w:color="auto" w:fill="DBE5F1" w:themeFill="accent1" w:themeFillTint="33"/>
      <w:tblLook w:val="0600" w:firstRow="0" w:lastRow="0" w:firstColumn="0" w:lastColumn="0" w:noHBand="1" w:noVBand="1"/>
    </w:tblPr>
    <w:tblGrid>
      <w:gridCol w:w="360"/>
      <w:gridCol w:w="9108"/>
    </w:tblGrid>
    <w:tr w:rsidR="00EB493F" w:rsidRPr="00BE5695" w14:paraId="66F43EE0" w14:textId="77777777" w:rsidTr="004033F1">
      <w:tc>
        <w:tcPr>
          <w:tcW w:w="360" w:type="dxa"/>
          <w:shd w:val="clear" w:color="auto" w:fill="DBE5F1" w:themeFill="accent1" w:themeFillTint="33"/>
        </w:tcPr>
        <w:p w14:paraId="23CAFC31" w14:textId="77777777" w:rsidR="00EB493F" w:rsidRPr="00BE5695" w:rsidRDefault="00EB493F" w:rsidP="004033F1">
          <w:pPr>
            <w:jc w:val="center"/>
            <w:rPr>
              <w:rFonts w:ascii="Calibri" w:hAnsi="Calibri"/>
              <w:b/>
            </w:rPr>
          </w:pPr>
          <w:r w:rsidRPr="00BE5695">
            <w:rPr>
              <w:rFonts w:ascii="Calibri" w:hAnsi="Calibri"/>
              <w:b/>
            </w:rPr>
            <w:fldChar w:fldCharType="begin"/>
          </w:r>
          <w:r w:rsidRPr="00BE5695">
            <w:rPr>
              <w:rFonts w:ascii="Calibri" w:hAnsi="Calibri"/>
              <w:b/>
            </w:rPr>
            <w:instrText xml:space="preserve"> PAGE   \* MERGEFORMAT </w:instrText>
          </w:r>
          <w:r w:rsidRPr="00BE5695">
            <w:rPr>
              <w:rFonts w:ascii="Calibri" w:hAnsi="Calibri"/>
              <w:b/>
            </w:rPr>
            <w:fldChar w:fldCharType="separate"/>
          </w:r>
          <w:r>
            <w:rPr>
              <w:rFonts w:ascii="Calibri" w:hAnsi="Calibri"/>
              <w:b/>
              <w:noProof/>
            </w:rPr>
            <w:t>4</w:t>
          </w:r>
          <w:r w:rsidRPr="00BE5695">
            <w:rPr>
              <w:rFonts w:ascii="Calibri" w:hAnsi="Calibri"/>
              <w:b/>
            </w:rPr>
            <w:fldChar w:fldCharType="end"/>
          </w:r>
        </w:p>
      </w:tc>
      <w:tc>
        <w:tcPr>
          <w:tcW w:w="9108" w:type="dxa"/>
          <w:shd w:val="clear" w:color="auto" w:fill="DBE5F1" w:themeFill="accent1" w:themeFillTint="33"/>
        </w:tcPr>
        <w:p w14:paraId="3D39A178" w14:textId="77777777" w:rsidR="00EB493F" w:rsidRPr="00BE5695" w:rsidRDefault="00B6230F" w:rsidP="004033F1">
          <w:pPr>
            <w:rPr>
              <w:rFonts w:ascii="Calibri" w:eastAsiaTheme="majorEastAsia" w:hAnsi="Calibri" w:cstheme="majorBidi"/>
              <w:b/>
              <w:bdr w:val="single" w:sz="4" w:space="0" w:color="FFFFFF" w:themeColor="background1"/>
            </w:rPr>
          </w:pPr>
          <w:sdt>
            <w:sdtPr>
              <w:rPr>
                <w:rFonts w:ascii="Calibri" w:eastAsiaTheme="majorEastAsia" w:hAnsi="Calibri" w:cstheme="majorBidi"/>
                <w:b/>
                <w:bdr w:val="single" w:sz="4" w:space="0" w:color="FFFFFF" w:themeColor="background1"/>
              </w:rPr>
              <w:alias w:val="Title"/>
              <w:id w:val="-550768525"/>
              <w:placeholder>
                <w:docPart w:val="0D38DB023F43A548BFB205CB3A8F6A2B"/>
              </w:placeholder>
              <w:showingPlcHd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EB493F" w:rsidRPr="00BE5695">
                <w:rPr>
                  <w:rFonts w:ascii="Calibri" w:eastAsiaTheme="majorEastAsia" w:hAnsi="Calibri" w:cstheme="majorBidi"/>
                  <w:b/>
                  <w:bdr w:val="single" w:sz="4" w:space="0" w:color="FFFFFF" w:themeColor="background1"/>
                </w:rPr>
                <w:t>[Type the document title]</w:t>
              </w:r>
            </w:sdtContent>
          </w:sdt>
        </w:p>
      </w:tc>
    </w:tr>
  </w:tbl>
  <w:p w14:paraId="431CFFC0" w14:textId="77777777" w:rsidR="00EB493F" w:rsidRDefault="00EB493F">
    <w:pPr>
      <w:pStyle w:val="Footer"/>
    </w:pPr>
  </w:p>
  <w:p w14:paraId="4A8C4390" w14:textId="77777777" w:rsidR="00EB493F" w:rsidRDefault="00EB493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AB103" w14:textId="764B02D2" w:rsidR="00EB493F" w:rsidRPr="00487C24" w:rsidRDefault="00EB493F"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F4E170" w14:textId="77777777" w:rsidR="00B6230F" w:rsidRDefault="00B6230F" w:rsidP="00487C24">
      <w:r>
        <w:separator/>
      </w:r>
    </w:p>
  </w:footnote>
  <w:footnote w:type="continuationSeparator" w:id="0">
    <w:p w14:paraId="3B8AC8AB" w14:textId="77777777" w:rsidR="00B6230F" w:rsidRDefault="00B6230F" w:rsidP="00487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F1DAD" w14:textId="77777777" w:rsidR="00BC1A23" w:rsidRDefault="00BC1A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33895" w14:textId="77777777" w:rsidR="00BC1A23" w:rsidRPr="00962B2F" w:rsidRDefault="00BC1A23" w:rsidP="00962B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36CE5" w14:textId="259D6FD7" w:rsidR="00BC1A23" w:rsidRDefault="00BC1A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A683B"/>
    <w:multiLevelType w:val="hybridMultilevel"/>
    <w:tmpl w:val="EE4694E4"/>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6A72AA"/>
    <w:multiLevelType w:val="hybridMultilevel"/>
    <w:tmpl w:val="4C8A9C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E75F8E"/>
    <w:multiLevelType w:val="hybridMultilevel"/>
    <w:tmpl w:val="053AE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65B41"/>
    <w:multiLevelType w:val="hybridMultilevel"/>
    <w:tmpl w:val="467C8DFA"/>
    <w:lvl w:ilvl="0" w:tplc="513608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F2E0FC1"/>
    <w:multiLevelType w:val="hybridMultilevel"/>
    <w:tmpl w:val="38A2173C"/>
    <w:lvl w:ilvl="0" w:tplc="DB34FD76">
      <w:start w:val="1"/>
      <w:numFmt w:val="bullet"/>
      <w:lvlText w:val="●"/>
      <w:lvlJc w:val="left"/>
      <w:pPr>
        <w:tabs>
          <w:tab w:val="num" w:pos="720"/>
        </w:tabs>
        <w:ind w:left="720" w:hanging="360"/>
      </w:pPr>
      <w:rPr>
        <w:rFonts w:ascii="Arial" w:hAnsi="Arial" w:hint="default"/>
      </w:rPr>
    </w:lvl>
    <w:lvl w:ilvl="1" w:tplc="35D8E926" w:tentative="1">
      <w:start w:val="1"/>
      <w:numFmt w:val="bullet"/>
      <w:lvlText w:val="●"/>
      <w:lvlJc w:val="left"/>
      <w:pPr>
        <w:tabs>
          <w:tab w:val="num" w:pos="1440"/>
        </w:tabs>
        <w:ind w:left="1440" w:hanging="360"/>
      </w:pPr>
      <w:rPr>
        <w:rFonts w:ascii="Arial" w:hAnsi="Arial" w:hint="default"/>
      </w:rPr>
    </w:lvl>
    <w:lvl w:ilvl="2" w:tplc="19FA15EE" w:tentative="1">
      <w:start w:val="1"/>
      <w:numFmt w:val="bullet"/>
      <w:lvlText w:val="●"/>
      <w:lvlJc w:val="left"/>
      <w:pPr>
        <w:tabs>
          <w:tab w:val="num" w:pos="2160"/>
        </w:tabs>
        <w:ind w:left="2160" w:hanging="360"/>
      </w:pPr>
      <w:rPr>
        <w:rFonts w:ascii="Arial" w:hAnsi="Arial" w:hint="default"/>
      </w:rPr>
    </w:lvl>
    <w:lvl w:ilvl="3" w:tplc="D2327E7A" w:tentative="1">
      <w:start w:val="1"/>
      <w:numFmt w:val="bullet"/>
      <w:lvlText w:val="●"/>
      <w:lvlJc w:val="left"/>
      <w:pPr>
        <w:tabs>
          <w:tab w:val="num" w:pos="2880"/>
        </w:tabs>
        <w:ind w:left="2880" w:hanging="360"/>
      </w:pPr>
      <w:rPr>
        <w:rFonts w:ascii="Arial" w:hAnsi="Arial" w:hint="default"/>
      </w:rPr>
    </w:lvl>
    <w:lvl w:ilvl="4" w:tplc="861682AE" w:tentative="1">
      <w:start w:val="1"/>
      <w:numFmt w:val="bullet"/>
      <w:lvlText w:val="●"/>
      <w:lvlJc w:val="left"/>
      <w:pPr>
        <w:tabs>
          <w:tab w:val="num" w:pos="3600"/>
        </w:tabs>
        <w:ind w:left="3600" w:hanging="360"/>
      </w:pPr>
      <w:rPr>
        <w:rFonts w:ascii="Arial" w:hAnsi="Arial" w:hint="default"/>
      </w:rPr>
    </w:lvl>
    <w:lvl w:ilvl="5" w:tplc="B45CB13A" w:tentative="1">
      <w:start w:val="1"/>
      <w:numFmt w:val="bullet"/>
      <w:lvlText w:val="●"/>
      <w:lvlJc w:val="left"/>
      <w:pPr>
        <w:tabs>
          <w:tab w:val="num" w:pos="4320"/>
        </w:tabs>
        <w:ind w:left="4320" w:hanging="360"/>
      </w:pPr>
      <w:rPr>
        <w:rFonts w:ascii="Arial" w:hAnsi="Arial" w:hint="default"/>
      </w:rPr>
    </w:lvl>
    <w:lvl w:ilvl="6" w:tplc="B5E83D68" w:tentative="1">
      <w:start w:val="1"/>
      <w:numFmt w:val="bullet"/>
      <w:lvlText w:val="●"/>
      <w:lvlJc w:val="left"/>
      <w:pPr>
        <w:tabs>
          <w:tab w:val="num" w:pos="5040"/>
        </w:tabs>
        <w:ind w:left="5040" w:hanging="360"/>
      </w:pPr>
      <w:rPr>
        <w:rFonts w:ascii="Arial" w:hAnsi="Arial" w:hint="default"/>
      </w:rPr>
    </w:lvl>
    <w:lvl w:ilvl="7" w:tplc="4FC4617E" w:tentative="1">
      <w:start w:val="1"/>
      <w:numFmt w:val="bullet"/>
      <w:lvlText w:val="●"/>
      <w:lvlJc w:val="left"/>
      <w:pPr>
        <w:tabs>
          <w:tab w:val="num" w:pos="5760"/>
        </w:tabs>
        <w:ind w:left="5760" w:hanging="360"/>
      </w:pPr>
      <w:rPr>
        <w:rFonts w:ascii="Arial" w:hAnsi="Arial" w:hint="default"/>
      </w:rPr>
    </w:lvl>
    <w:lvl w:ilvl="8" w:tplc="88188B5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FF73084"/>
    <w:multiLevelType w:val="hybridMultilevel"/>
    <w:tmpl w:val="F86AB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623116"/>
    <w:multiLevelType w:val="hybridMultilevel"/>
    <w:tmpl w:val="BBDC8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A40545"/>
    <w:multiLevelType w:val="hybridMultilevel"/>
    <w:tmpl w:val="CF1A9418"/>
    <w:lvl w:ilvl="0" w:tplc="FFFFFFFF">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E81E5E"/>
    <w:multiLevelType w:val="hybridMultilevel"/>
    <w:tmpl w:val="DBAE2F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C3607E"/>
    <w:multiLevelType w:val="hybridMultilevel"/>
    <w:tmpl w:val="42981396"/>
    <w:lvl w:ilvl="0" w:tplc="C44ACA58">
      <w:start w:val="1"/>
      <w:numFmt w:val="decimal"/>
      <w:lvlText w:val="%1."/>
      <w:lvlJc w:val="left"/>
      <w:pPr>
        <w:ind w:left="720" w:hanging="360"/>
      </w:pPr>
      <w:rPr>
        <w:rFonts w:ascii="Calisto MT" w:eastAsia="Times New Roman" w:hAnsi="Calisto MT"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1F1D5D"/>
    <w:multiLevelType w:val="hybridMultilevel"/>
    <w:tmpl w:val="2CB6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E43436"/>
    <w:multiLevelType w:val="hybridMultilevel"/>
    <w:tmpl w:val="67F47C08"/>
    <w:lvl w:ilvl="0" w:tplc="FFFFFFFF">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AE2285"/>
    <w:multiLevelType w:val="hybridMultilevel"/>
    <w:tmpl w:val="EE802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7B7B35"/>
    <w:multiLevelType w:val="hybridMultilevel"/>
    <w:tmpl w:val="D12E8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19024E"/>
    <w:multiLevelType w:val="hybridMultilevel"/>
    <w:tmpl w:val="32C8680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2F1391"/>
    <w:multiLevelType w:val="hybridMultilevel"/>
    <w:tmpl w:val="E362DAC8"/>
    <w:lvl w:ilvl="0" w:tplc="EE70BCCE">
      <w:start w:val="1"/>
      <w:numFmt w:val="bullet"/>
      <w:pStyle w:val="Bulletbody"/>
      <w:lvlText w:val=""/>
      <w:lvlJc w:val="left"/>
      <w:pPr>
        <w:tabs>
          <w:tab w:val="num" w:pos="1080"/>
        </w:tabs>
        <w:ind w:left="1080" w:hanging="72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3"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3"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3"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31266E5"/>
    <w:multiLevelType w:val="hybridMultilevel"/>
    <w:tmpl w:val="42981396"/>
    <w:lvl w:ilvl="0" w:tplc="C44ACA58">
      <w:start w:val="1"/>
      <w:numFmt w:val="decimal"/>
      <w:lvlText w:val="%1."/>
      <w:lvlJc w:val="left"/>
      <w:pPr>
        <w:ind w:left="720" w:hanging="360"/>
      </w:pPr>
      <w:rPr>
        <w:rFonts w:ascii="Calisto MT" w:eastAsia="Times New Roman" w:hAnsi="Calisto MT"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584042"/>
    <w:multiLevelType w:val="hybridMultilevel"/>
    <w:tmpl w:val="B89EFC5A"/>
    <w:lvl w:ilvl="0" w:tplc="EA5A4740">
      <w:start w:val="3"/>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7F4EBB"/>
    <w:multiLevelType w:val="hybridMultilevel"/>
    <w:tmpl w:val="2B7A2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48722F"/>
    <w:multiLevelType w:val="hybridMultilevel"/>
    <w:tmpl w:val="B57274A6"/>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997956"/>
    <w:multiLevelType w:val="hybridMultilevel"/>
    <w:tmpl w:val="4F609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EA1E27"/>
    <w:multiLevelType w:val="hybridMultilevel"/>
    <w:tmpl w:val="F552D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7F45CD"/>
    <w:multiLevelType w:val="hybridMultilevel"/>
    <w:tmpl w:val="8A0A3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EF0086"/>
    <w:multiLevelType w:val="hybridMultilevel"/>
    <w:tmpl w:val="A65815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93713A8"/>
    <w:multiLevelType w:val="hybridMultilevel"/>
    <w:tmpl w:val="27846E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A3D5B4E"/>
    <w:multiLevelType w:val="hybridMultilevel"/>
    <w:tmpl w:val="32C8680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604939"/>
    <w:multiLevelType w:val="hybridMultilevel"/>
    <w:tmpl w:val="82C08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4305F6"/>
    <w:multiLevelType w:val="hybridMultilevel"/>
    <w:tmpl w:val="D80E4102"/>
    <w:lvl w:ilvl="0" w:tplc="D27C5514">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F496B50"/>
    <w:multiLevelType w:val="hybridMultilevel"/>
    <w:tmpl w:val="A0F44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B05D05"/>
    <w:multiLevelType w:val="hybridMultilevel"/>
    <w:tmpl w:val="A7B8BE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A42FED"/>
    <w:multiLevelType w:val="hybridMultilevel"/>
    <w:tmpl w:val="81CE29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B05DCB"/>
    <w:multiLevelType w:val="hybridMultilevel"/>
    <w:tmpl w:val="E7CAD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AA407C"/>
    <w:multiLevelType w:val="hybridMultilevel"/>
    <w:tmpl w:val="8B582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D986C2C"/>
    <w:multiLevelType w:val="hybridMultilevel"/>
    <w:tmpl w:val="27B46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231CB5"/>
    <w:multiLevelType w:val="hybridMultilevel"/>
    <w:tmpl w:val="455C4F28"/>
    <w:lvl w:ilvl="0" w:tplc="04090001">
      <w:start w:val="1"/>
      <w:numFmt w:val="bullet"/>
      <w:lvlText w:val=""/>
      <w:lvlJc w:val="left"/>
      <w:pPr>
        <w:ind w:left="720" w:hanging="360"/>
      </w:pPr>
      <w:rPr>
        <w:rFonts w:ascii="Symbol" w:hAnsi="Symbol" w:hint="default"/>
      </w:rPr>
    </w:lvl>
    <w:lvl w:ilvl="1" w:tplc="2A16E5D8">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F661CAB"/>
    <w:multiLevelType w:val="hybridMultilevel"/>
    <w:tmpl w:val="07047692"/>
    <w:lvl w:ilvl="0" w:tplc="FFFFFFFF">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3"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3"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3"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606312D2"/>
    <w:multiLevelType w:val="multilevel"/>
    <w:tmpl w:val="07047692"/>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Wingdings 3"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Wingdings 3"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Wingdings 3" w:hint="default"/>
      </w:rPr>
    </w:lvl>
    <w:lvl w:ilvl="8">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607A7433"/>
    <w:multiLevelType w:val="hybridMultilevel"/>
    <w:tmpl w:val="4F002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D1096B"/>
    <w:multiLevelType w:val="hybridMultilevel"/>
    <w:tmpl w:val="153E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2C48BA"/>
    <w:multiLevelType w:val="hybridMultilevel"/>
    <w:tmpl w:val="2E802BEC"/>
    <w:lvl w:ilvl="0" w:tplc="D98C84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78F289D"/>
    <w:multiLevelType w:val="hybridMultilevel"/>
    <w:tmpl w:val="156E5B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B3653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6EC53BD2"/>
    <w:multiLevelType w:val="hybridMultilevel"/>
    <w:tmpl w:val="4E325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EA3C67"/>
    <w:multiLevelType w:val="hybridMultilevel"/>
    <w:tmpl w:val="08981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A54489"/>
    <w:multiLevelType w:val="hybridMultilevel"/>
    <w:tmpl w:val="577C82FA"/>
    <w:lvl w:ilvl="0" w:tplc="E304D6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459453D"/>
    <w:multiLevelType w:val="hybridMultilevel"/>
    <w:tmpl w:val="81CE29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196B0D"/>
    <w:multiLevelType w:val="hybridMultilevel"/>
    <w:tmpl w:val="63947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1"/>
  </w:num>
  <w:num w:numId="3">
    <w:abstractNumId w:val="24"/>
  </w:num>
  <w:num w:numId="4">
    <w:abstractNumId w:val="35"/>
  </w:num>
  <w:num w:numId="5">
    <w:abstractNumId w:val="34"/>
  </w:num>
  <w:num w:numId="6">
    <w:abstractNumId w:val="23"/>
  </w:num>
  <w:num w:numId="7">
    <w:abstractNumId w:val="36"/>
  </w:num>
  <w:num w:numId="8">
    <w:abstractNumId w:val="15"/>
  </w:num>
  <w:num w:numId="9">
    <w:abstractNumId w:val="39"/>
  </w:num>
  <w:num w:numId="10">
    <w:abstractNumId w:val="27"/>
  </w:num>
  <w:num w:numId="11">
    <w:abstractNumId w:val="44"/>
  </w:num>
  <w:num w:numId="12">
    <w:abstractNumId w:val="45"/>
  </w:num>
  <w:num w:numId="13">
    <w:abstractNumId w:val="29"/>
  </w:num>
  <w:num w:numId="14">
    <w:abstractNumId w:val="30"/>
  </w:num>
  <w:num w:numId="15">
    <w:abstractNumId w:val="13"/>
  </w:num>
  <w:num w:numId="16">
    <w:abstractNumId w:val="4"/>
  </w:num>
  <w:num w:numId="17">
    <w:abstractNumId w:val="12"/>
  </w:num>
  <w:num w:numId="18">
    <w:abstractNumId w:val="37"/>
  </w:num>
  <w:num w:numId="19">
    <w:abstractNumId w:val="40"/>
  </w:num>
  <w:num w:numId="20">
    <w:abstractNumId w:val="22"/>
  </w:num>
  <w:num w:numId="21">
    <w:abstractNumId w:val="8"/>
  </w:num>
  <w:num w:numId="22">
    <w:abstractNumId w:val="10"/>
  </w:num>
  <w:num w:numId="23">
    <w:abstractNumId w:val="38"/>
  </w:num>
  <w:num w:numId="24">
    <w:abstractNumId w:val="0"/>
  </w:num>
  <w:num w:numId="25">
    <w:abstractNumId w:val="19"/>
  </w:num>
  <w:num w:numId="26">
    <w:abstractNumId w:val="28"/>
  </w:num>
  <w:num w:numId="27">
    <w:abstractNumId w:val="7"/>
  </w:num>
  <w:num w:numId="28">
    <w:abstractNumId w:val="11"/>
  </w:num>
  <w:num w:numId="29">
    <w:abstractNumId w:val="42"/>
  </w:num>
  <w:num w:numId="30">
    <w:abstractNumId w:val="20"/>
  </w:num>
  <w:num w:numId="31">
    <w:abstractNumId w:val="26"/>
  </w:num>
  <w:num w:numId="32">
    <w:abstractNumId w:val="5"/>
  </w:num>
  <w:num w:numId="33">
    <w:abstractNumId w:val="18"/>
  </w:num>
  <w:num w:numId="34">
    <w:abstractNumId w:val="3"/>
  </w:num>
  <w:num w:numId="35">
    <w:abstractNumId w:val="2"/>
  </w:num>
  <w:num w:numId="36">
    <w:abstractNumId w:val="43"/>
  </w:num>
  <w:num w:numId="37">
    <w:abstractNumId w:val="16"/>
  </w:num>
  <w:num w:numId="38">
    <w:abstractNumId w:val="9"/>
  </w:num>
  <w:num w:numId="39">
    <w:abstractNumId w:val="31"/>
  </w:num>
  <w:num w:numId="40">
    <w:abstractNumId w:val="46"/>
  </w:num>
  <w:num w:numId="41">
    <w:abstractNumId w:val="1"/>
  </w:num>
  <w:num w:numId="42">
    <w:abstractNumId w:val="25"/>
  </w:num>
  <w:num w:numId="43">
    <w:abstractNumId w:val="14"/>
  </w:num>
  <w:num w:numId="44">
    <w:abstractNumId w:val="41"/>
  </w:num>
  <w:num w:numId="45">
    <w:abstractNumId w:val="17"/>
  </w:num>
  <w:num w:numId="46">
    <w:abstractNumId w:val="6"/>
  </w:num>
  <w:num w:numId="4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52DC"/>
    <w:rsid w:val="000052B2"/>
    <w:rsid w:val="0002007B"/>
    <w:rsid w:val="000203D3"/>
    <w:rsid w:val="0003742E"/>
    <w:rsid w:val="000428EC"/>
    <w:rsid w:val="000E647C"/>
    <w:rsid w:val="00104C6E"/>
    <w:rsid w:val="00155AB1"/>
    <w:rsid w:val="001E3D5E"/>
    <w:rsid w:val="002578FF"/>
    <w:rsid w:val="0027016E"/>
    <w:rsid w:val="00273E9A"/>
    <w:rsid w:val="00284FA4"/>
    <w:rsid w:val="0035658A"/>
    <w:rsid w:val="003934A4"/>
    <w:rsid w:val="004033F1"/>
    <w:rsid w:val="00420C16"/>
    <w:rsid w:val="00487C24"/>
    <w:rsid w:val="00520868"/>
    <w:rsid w:val="005536F3"/>
    <w:rsid w:val="00632F1D"/>
    <w:rsid w:val="006676A3"/>
    <w:rsid w:val="006D01E4"/>
    <w:rsid w:val="00726C73"/>
    <w:rsid w:val="00727C71"/>
    <w:rsid w:val="007B52DC"/>
    <w:rsid w:val="007E28C9"/>
    <w:rsid w:val="008874C2"/>
    <w:rsid w:val="008E5712"/>
    <w:rsid w:val="008E576D"/>
    <w:rsid w:val="00A40336"/>
    <w:rsid w:val="00B40082"/>
    <w:rsid w:val="00B51DE5"/>
    <w:rsid w:val="00B5244D"/>
    <w:rsid w:val="00B6230F"/>
    <w:rsid w:val="00BB101F"/>
    <w:rsid w:val="00BC1A23"/>
    <w:rsid w:val="00BC70AE"/>
    <w:rsid w:val="00BE600B"/>
    <w:rsid w:val="00CC0626"/>
    <w:rsid w:val="00CC0E57"/>
    <w:rsid w:val="00CD5324"/>
    <w:rsid w:val="00DA0780"/>
    <w:rsid w:val="00E53F88"/>
    <w:rsid w:val="00EB493F"/>
    <w:rsid w:val="00F46BE5"/>
    <w:rsid w:val="00F82C12"/>
    <w:rsid w:val="00FB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4702D57"/>
  <w14:defaultImageDpi w14:val="300"/>
  <w15:docId w15:val="{BD678356-5595-9F4B-B646-52DC59833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C12"/>
    <w:rPr>
      <w:rFonts w:eastAsia="Times New Roman"/>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nhideWhenUsed/>
    <w:rsid w:val="00487C24"/>
    <w:pPr>
      <w:tabs>
        <w:tab w:val="center" w:pos="4320"/>
        <w:tab w:val="right" w:pos="8640"/>
      </w:tabs>
    </w:pPr>
  </w:style>
  <w:style w:type="character" w:customStyle="1" w:styleId="FooterChar">
    <w:name w:val="Footer Char"/>
    <w:basedOn w:val="DefaultParagraphFont"/>
    <w:link w:val="Footer"/>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rsid w:val="00F82C12"/>
  </w:style>
  <w:style w:type="paragraph" w:customStyle="1" w:styleId="Bhead">
    <w:name w:val="B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color w:val="1FB09D"/>
      <w:sz w:val="26"/>
      <w:szCs w:val="26"/>
    </w:rPr>
  </w:style>
  <w:style w:type="paragraph" w:customStyle="1" w:styleId="Chead">
    <w:name w:val="C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bCs/>
      <w:color w:val="000000" w:themeColor="text1"/>
      <w:sz w:val="22"/>
    </w:rPr>
  </w:style>
  <w:style w:type="paragraph" w:styleId="BodyText">
    <w:name w:val="Body Text"/>
    <w:basedOn w:val="Normal"/>
    <w:link w:val="BodyTextChar"/>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Pr>
      <w:sz w:val="24"/>
    </w:rPr>
  </w:style>
  <w:style w:type="character" w:customStyle="1" w:styleId="BodyTextChar">
    <w:name w:val="Body Text Char"/>
    <w:basedOn w:val="DefaultParagraphFont"/>
    <w:link w:val="BodyText"/>
    <w:rsid w:val="00F82C12"/>
    <w:rPr>
      <w:rFonts w:eastAsia="Times New Roman"/>
      <w:sz w:val="24"/>
      <w:lang w:val="en-GB" w:eastAsia="en-US"/>
    </w:rPr>
  </w:style>
  <w:style w:type="paragraph" w:customStyle="1" w:styleId="Style-2">
    <w:name w:val="Style-2"/>
    <w:rsid w:val="00F82C12"/>
    <w:rPr>
      <w:rFonts w:eastAsia="Times New Roman"/>
      <w:lang w:eastAsia="en-US"/>
    </w:rPr>
  </w:style>
  <w:style w:type="paragraph" w:customStyle="1" w:styleId="Bulletbody">
    <w:name w:val="Bullet body"/>
    <w:basedOn w:val="Normal"/>
    <w:qFormat/>
    <w:rsid w:val="00E53F88"/>
    <w:pPr>
      <w:widowControl w:val="0"/>
      <w:numPr>
        <w:numId w:val="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32" w:hanging="216"/>
    </w:pPr>
    <w:rPr>
      <w:rFonts w:ascii="Calisto MT" w:hAnsi="Calisto MT"/>
      <w:bCs/>
      <w:sz w:val="22"/>
    </w:rPr>
  </w:style>
  <w:style w:type="paragraph" w:customStyle="1" w:styleId="Ahead">
    <w:name w:val="A head"/>
    <w:basedOn w:val="Normal"/>
    <w:qFormat/>
    <w:rsid w:val="00632F1D"/>
    <w:pPr>
      <w:widowControl w:val="0"/>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line="600" w:lineRule="exact"/>
      <w:ind w:left="-187"/>
    </w:pPr>
    <w:rPr>
      <w:rFonts w:ascii="Calibri" w:hAnsi="Calibri"/>
      <w:b/>
      <w:noProof/>
      <w:color w:val="1FB09D"/>
      <w:sz w:val="56"/>
      <w:szCs w:val="56"/>
    </w:rPr>
  </w:style>
  <w:style w:type="paragraph" w:styleId="ListParagraph">
    <w:name w:val="List Paragraph"/>
    <w:basedOn w:val="Normal"/>
    <w:uiPriority w:val="34"/>
    <w:qFormat/>
    <w:rsid w:val="002578FF"/>
    <w:pPr>
      <w:ind w:left="720"/>
      <w:contextualSpacing/>
    </w:pPr>
    <w:rPr>
      <w:rFonts w:asciiTheme="minorHAnsi" w:eastAsiaTheme="minorEastAsia" w:hAnsiTheme="minorHAnsi" w:cstheme="minorBidi"/>
      <w:sz w:val="24"/>
      <w:szCs w:val="24"/>
      <w:lang w:val="en-US"/>
    </w:rPr>
  </w:style>
  <w:style w:type="table" w:styleId="TableGrid">
    <w:name w:val="Table Grid"/>
    <w:basedOn w:val="TableNormal"/>
    <w:uiPriority w:val="59"/>
    <w:rsid w:val="002578FF"/>
    <w:rPr>
      <w:rFonts w:ascii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578FF"/>
    <w:rPr>
      <w:color w:val="0000FF" w:themeColor="hyperlink"/>
      <w:u w:val="single"/>
    </w:rPr>
  </w:style>
  <w:style w:type="paragraph" w:styleId="NormalWeb">
    <w:name w:val="Normal (Web)"/>
    <w:basedOn w:val="Normal"/>
    <w:uiPriority w:val="99"/>
    <w:unhideWhenUsed/>
    <w:rsid w:val="00BC70AE"/>
    <w:pPr>
      <w:spacing w:before="100" w:beforeAutospacing="1" w:after="100" w:afterAutospacing="1"/>
    </w:pPr>
    <w:rPr>
      <w:rFonts w:ascii="Times" w:eastAsia="MS Mincho" w:hAnsi="Times"/>
      <w:lang w:val="en-US"/>
    </w:rPr>
  </w:style>
  <w:style w:type="paragraph" w:customStyle="1" w:styleId="body">
    <w:name w:val="body"/>
    <w:basedOn w:val="Normal"/>
    <w:rsid w:val="007E28C9"/>
    <w:rPr>
      <w:rFonts w:ascii="CG Omega (W1)" w:hAnsi="CG Omega (W1)"/>
      <w:sz w:val="22"/>
      <w:lang w:val="en-US"/>
    </w:rPr>
  </w:style>
  <w:style w:type="paragraph" w:styleId="HTMLPreformatted">
    <w:name w:val="HTML Preformatted"/>
    <w:basedOn w:val="Normal"/>
    <w:link w:val="HTMLPreformattedChar"/>
    <w:rsid w:val="007E2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lang w:val="en-US"/>
    </w:rPr>
  </w:style>
  <w:style w:type="character" w:customStyle="1" w:styleId="HTMLPreformattedChar">
    <w:name w:val="HTML Preformatted Char"/>
    <w:basedOn w:val="DefaultParagraphFont"/>
    <w:link w:val="HTMLPreformatted"/>
    <w:rsid w:val="007E28C9"/>
    <w:rPr>
      <w:rFonts w:ascii="Arial Unicode MS" w:eastAsia="Arial Unicode MS" w:hAnsi="Arial Unicode MS" w:cs="Arial Unicode MS"/>
      <w:lang w:eastAsia="en-US"/>
    </w:rPr>
  </w:style>
  <w:style w:type="character" w:styleId="Strong">
    <w:name w:val="Strong"/>
    <w:uiPriority w:val="22"/>
    <w:qFormat/>
    <w:rsid w:val="007E28C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D38DB023F43A548BFB205CB3A8F6A2B"/>
        <w:category>
          <w:name w:val="General"/>
          <w:gallery w:val="placeholder"/>
        </w:category>
        <w:types>
          <w:type w:val="bbPlcHdr"/>
        </w:types>
        <w:behaviors>
          <w:behavior w:val="content"/>
        </w:behaviors>
        <w:guid w:val="{037EC427-FFCD-944C-8652-2C3C43748B3C}"/>
      </w:docPartPr>
      <w:docPartBody>
        <w:p w:rsidR="00CF0304" w:rsidRDefault="00CF0304" w:rsidP="00CF0304">
          <w:pPr>
            <w:pStyle w:val="0D38DB023F43A548BFB205CB3A8F6A2B"/>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sto MT">
    <w:panose1 w:val="02040603050505030304"/>
    <w:charset w:val="4D"/>
    <w:family w:val="roman"/>
    <w:pitch w:val="variable"/>
    <w:sig w:usb0="00000003" w:usb1="00000000" w:usb2="00000000" w:usb3="00000000" w:csb0="00000001" w:csb1="00000000"/>
  </w:font>
  <w:font w:name="Wingdings 3">
    <w:panose1 w:val="05040102010807070707"/>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CG Omega (W1)">
    <w:altName w:val="Arial"/>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0304"/>
    <w:rsid w:val="0014603B"/>
    <w:rsid w:val="00377D20"/>
    <w:rsid w:val="00777FC1"/>
    <w:rsid w:val="00937427"/>
    <w:rsid w:val="00BB061B"/>
    <w:rsid w:val="00CF03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38DB023F43A548BFB205CB3A8F6A2B">
    <w:name w:val="0D38DB023F43A548BFB205CB3A8F6A2B"/>
    <w:rsid w:val="00CF03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3F7B3-5C09-634A-93D5-7673FCAF4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1051</Words>
  <Characters>5993</Characters>
  <Application>Microsoft Office Word</Application>
  <DocSecurity>0</DocSecurity>
  <Lines>49</Lines>
  <Paragraphs>14</Paragraphs>
  <ScaleCrop>false</ScaleCrop>
  <Company>Elles Design Studio</Company>
  <LinksUpToDate>false</LinksUpToDate>
  <CharactersWithSpaces>7030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Madison Morin</cp:lastModifiedBy>
  <cp:revision>2</cp:revision>
  <dcterms:created xsi:type="dcterms:W3CDTF">2021-09-23T17:28:00Z</dcterms:created>
  <dcterms:modified xsi:type="dcterms:W3CDTF">2021-09-23T17:28:00Z</dcterms:modified>
</cp:coreProperties>
</file>